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0746230"/>
    <w:bookmarkStart w:id="1" w:name="_Hlk60819329"/>
    <w:p w14:paraId="4274D9B5" w14:textId="0E2D5902" w:rsidR="00926FA9" w:rsidRDefault="006929BB">
      <w:pPr>
        <w:ind w:left="451"/>
        <w:rPr>
          <w:sz w:val="20"/>
        </w:rPr>
      </w:pPr>
      <w:r>
        <w:rPr>
          <w:sz w:val="20"/>
        </w:rPr>
      </w:r>
      <w:r>
        <w:rPr>
          <w:sz w:val="20"/>
        </w:rPr>
        <w:pict w14:anchorId="4274D9E7">
          <v:group id="_x0000_s1026" style="width:471pt;height:138pt;mso-position-horizontal-relative:char;mso-position-vertical-relative:line" coordsize="9420,2760">
            <v:shape id="_x0000_s1029" style="position:absolute;width:9420;height:2760" coordsize="9420,2760" o:spt="100" adj="0,,0" path="m9420,l,,,2760r9420,l9420,2740r-9400,l20,20r9400,l9420,xm9420,20r-20,l9400,2740r20,l9420,20xm40,40r,2680l9380,2720r,-20l60,2700,60,60,40,40xm9380,40l40,40,60,60r9300,l9360,2700r20,l9380,40xe" fillcolor="black"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2987;top:426;width:3601;height:625" filled="f" stroked="f">
              <v:textbox style="mso-next-textbox:#_x0000_s1028" inset="0,0,0,0">
                <w:txbxContent>
                  <w:p w14:paraId="4274DA2D" w14:textId="77777777" w:rsidR="00926FA9" w:rsidRDefault="00421320">
                    <w:pPr>
                      <w:spacing w:line="625" w:lineRule="exact"/>
                      <w:rPr>
                        <w:sz w:val="56"/>
                      </w:rPr>
                    </w:pPr>
                    <w:r>
                      <w:rPr>
                        <w:sz w:val="56"/>
                      </w:rPr>
                      <w:t>Special Award</w:t>
                    </w:r>
                  </w:p>
                </w:txbxContent>
              </v:textbox>
            </v:shape>
            <v:shape id="_x0000_s1027" type="#_x0000_t202" style="position:absolute;left:2560;top:1715;width:4318;height:625" filled="f" stroked="f">
              <v:textbox style="mso-next-textbox:#_x0000_s1027" inset="0,0,0,0">
                <w:txbxContent>
                  <w:p w14:paraId="4274DA2E" w14:textId="77777777" w:rsidR="00926FA9" w:rsidRDefault="00421320">
                    <w:pPr>
                      <w:spacing w:line="625" w:lineRule="exact"/>
                      <w:rPr>
                        <w:sz w:val="56"/>
                      </w:rPr>
                    </w:pPr>
                    <w:r>
                      <w:rPr>
                        <w:sz w:val="56"/>
                      </w:rPr>
                      <w:t>Nomination Form</w:t>
                    </w:r>
                  </w:p>
                </w:txbxContent>
              </v:textbox>
            </v:shape>
            <w10:anchorlock/>
          </v:group>
        </w:pict>
      </w:r>
    </w:p>
    <w:p w14:paraId="4274D9B6" w14:textId="77777777" w:rsidR="00926FA9" w:rsidRDefault="00926FA9">
      <w:pPr>
        <w:spacing w:before="9"/>
        <w:rPr>
          <w:sz w:val="12"/>
        </w:rPr>
      </w:pPr>
    </w:p>
    <w:p w14:paraId="4274D9B7" w14:textId="77777777" w:rsidR="00926FA9" w:rsidRDefault="00421320">
      <w:pPr>
        <w:pStyle w:val="BodyText"/>
        <w:spacing w:before="93"/>
        <w:ind w:left="580" w:right="550"/>
      </w:pPr>
      <w:r>
        <w:t>Please attach this form to your one-page nomination for a Special Award. This award will be presented to the member(s) or group(s) who/which has made an extraordinary contribution to AAPL, the land profession, the industry, or the community. May include but is not limited to:</w:t>
      </w:r>
    </w:p>
    <w:p w14:paraId="4274D9B8" w14:textId="77777777" w:rsidR="00926FA9" w:rsidRDefault="00926FA9">
      <w:pPr>
        <w:spacing w:before="4"/>
        <w:rPr>
          <w:sz w:val="14"/>
        </w:rPr>
      </w:pPr>
    </w:p>
    <w:p w14:paraId="724B01A1" w14:textId="77777777" w:rsidR="006B4237" w:rsidRDefault="006B4237" w:rsidP="006B4237">
      <w:pPr>
        <w:pStyle w:val="ListParagraph"/>
        <w:numPr>
          <w:ilvl w:val="0"/>
          <w:numId w:val="1"/>
        </w:numPr>
        <w:tabs>
          <w:tab w:val="left" w:pos="1875"/>
          <w:tab w:val="left" w:pos="1876"/>
        </w:tabs>
        <w:spacing w:before="101"/>
        <w:ind w:right="817"/>
        <w:rPr>
          <w:sz w:val="23"/>
        </w:rPr>
      </w:pPr>
      <w:r>
        <w:rPr>
          <w:b/>
          <w:sz w:val="23"/>
        </w:rPr>
        <w:t xml:space="preserve">Education – </w:t>
      </w:r>
      <w:r>
        <w:rPr>
          <w:sz w:val="23"/>
        </w:rPr>
        <w:t>may be presented to a member who has achieved a level of unusual distinction in AAPL’s continuing education program as demonstrated by his/her contribution of time and service to the betterment of land professionals.</w:t>
      </w:r>
    </w:p>
    <w:p w14:paraId="4274D9BD" w14:textId="77777777" w:rsidR="00926FA9" w:rsidRDefault="00926FA9">
      <w:pPr>
        <w:rPr>
          <w:sz w:val="26"/>
        </w:rPr>
      </w:pPr>
    </w:p>
    <w:p w14:paraId="4274D9BE" w14:textId="0B16B6D1" w:rsidR="00E4525B" w:rsidRDefault="00421320">
      <w:pPr>
        <w:pStyle w:val="BodyText"/>
        <w:tabs>
          <w:tab w:val="left" w:pos="10020"/>
        </w:tabs>
        <w:spacing w:before="232" w:line="720" w:lineRule="auto"/>
        <w:ind w:left="580" w:right="497"/>
        <w:rPr>
          <w:u w:val="single"/>
        </w:rPr>
      </w:pPr>
      <w:r>
        <w:t>NAME</w:t>
      </w:r>
      <w:r>
        <w:rPr>
          <w:spacing w:val="-3"/>
        </w:rPr>
        <w:t xml:space="preserve"> </w:t>
      </w:r>
      <w:r>
        <w:t>OF</w:t>
      </w:r>
      <w:r>
        <w:rPr>
          <w:spacing w:val="-3"/>
        </w:rPr>
        <w:t xml:space="preserve"> </w:t>
      </w:r>
      <w:r>
        <w:t xml:space="preserve">NOMINEE:  </w:t>
      </w:r>
      <w:r>
        <w:rPr>
          <w:spacing w:val="-22"/>
        </w:rPr>
        <w:t xml:space="preserve"> </w:t>
      </w:r>
      <w:r>
        <w:rPr>
          <w:u w:val="single"/>
        </w:rPr>
        <w:t xml:space="preserve"> </w:t>
      </w:r>
      <w:r w:rsidR="006B4237">
        <w:rPr>
          <w:b/>
          <w:bCs/>
          <w:u w:val="single"/>
        </w:rPr>
        <w:t xml:space="preserve">Amanda </w:t>
      </w:r>
      <w:r w:rsidR="003E0E52">
        <w:rPr>
          <w:b/>
          <w:bCs/>
          <w:u w:val="single"/>
        </w:rPr>
        <w:t xml:space="preserve">L. </w:t>
      </w:r>
      <w:r w:rsidR="006B4237">
        <w:rPr>
          <w:b/>
          <w:bCs/>
          <w:u w:val="single"/>
        </w:rPr>
        <w:t>Van Deusen</w:t>
      </w:r>
      <w:r>
        <w:rPr>
          <w:u w:val="single"/>
        </w:rPr>
        <w:tab/>
      </w:r>
      <w:r>
        <w:t xml:space="preserve"> LOCAL ASSOCIATION</w:t>
      </w:r>
      <w:r>
        <w:rPr>
          <w:spacing w:val="-16"/>
        </w:rPr>
        <w:t xml:space="preserve"> </w:t>
      </w:r>
      <w:r>
        <w:t xml:space="preserve">AFFILIATION: </w:t>
      </w:r>
      <w:r>
        <w:rPr>
          <w:spacing w:val="-1"/>
        </w:rPr>
        <w:t xml:space="preserve"> </w:t>
      </w:r>
      <w:r>
        <w:rPr>
          <w:u w:val="single"/>
        </w:rPr>
        <w:t xml:space="preserve"> </w:t>
      </w:r>
      <w:r w:rsidR="00C67FD9" w:rsidRPr="00C67FD9">
        <w:rPr>
          <w:b/>
          <w:bCs/>
          <w:u w:val="single"/>
        </w:rPr>
        <w:t>Houston Association of Professional Landmen</w:t>
      </w:r>
      <w:r>
        <w:rPr>
          <w:u w:val="single"/>
        </w:rPr>
        <w:tab/>
      </w:r>
    </w:p>
    <w:bookmarkEnd w:id="0"/>
    <w:p w14:paraId="7095A69B" w14:textId="54AFE77A" w:rsidR="00E4525B" w:rsidRDefault="00E4525B">
      <w:pPr>
        <w:rPr>
          <w:u w:val="single"/>
        </w:rPr>
      </w:pPr>
    </w:p>
    <w:p w14:paraId="7B500F07" w14:textId="495D8C55" w:rsidR="00E4525B" w:rsidRDefault="00E4525B">
      <w:pPr>
        <w:rPr>
          <w:u w:val="single"/>
        </w:rPr>
      </w:pPr>
    </w:p>
    <w:p w14:paraId="24DD7E69" w14:textId="60473A57" w:rsidR="00E4525B" w:rsidRDefault="00E4525B">
      <w:pPr>
        <w:rPr>
          <w:u w:val="single"/>
        </w:rPr>
      </w:pPr>
    </w:p>
    <w:p w14:paraId="2795FE4A" w14:textId="404918D3" w:rsidR="00E4525B" w:rsidRDefault="00E4525B">
      <w:pPr>
        <w:rPr>
          <w:u w:val="single"/>
        </w:rPr>
      </w:pPr>
    </w:p>
    <w:p w14:paraId="4F4A3C7B" w14:textId="6DFF0EC0" w:rsidR="00E4525B" w:rsidRDefault="00E4525B">
      <w:pPr>
        <w:rPr>
          <w:u w:val="single"/>
        </w:rPr>
      </w:pPr>
    </w:p>
    <w:p w14:paraId="6CE5D44F" w14:textId="480EBE94" w:rsidR="00E4525B" w:rsidRDefault="00E4525B">
      <w:pPr>
        <w:rPr>
          <w:u w:val="single"/>
        </w:rPr>
      </w:pPr>
    </w:p>
    <w:p w14:paraId="78B2128C" w14:textId="627E7C71" w:rsidR="00E4525B" w:rsidRDefault="00E4525B">
      <w:pPr>
        <w:rPr>
          <w:u w:val="single"/>
        </w:rPr>
      </w:pPr>
    </w:p>
    <w:p w14:paraId="2978F75C" w14:textId="20B64503" w:rsidR="00E4525B" w:rsidRDefault="00E4525B">
      <w:pPr>
        <w:rPr>
          <w:u w:val="single"/>
        </w:rPr>
      </w:pPr>
    </w:p>
    <w:p w14:paraId="0B824D99" w14:textId="20E7A154" w:rsidR="00E4525B" w:rsidRDefault="00E4525B">
      <w:pPr>
        <w:rPr>
          <w:u w:val="single"/>
        </w:rPr>
      </w:pPr>
    </w:p>
    <w:p w14:paraId="7124D693" w14:textId="2D48B50C" w:rsidR="00E4525B" w:rsidRDefault="00E4525B">
      <w:pPr>
        <w:rPr>
          <w:u w:val="single"/>
        </w:rPr>
      </w:pPr>
    </w:p>
    <w:p w14:paraId="595659B6" w14:textId="60BC787A" w:rsidR="00E4525B" w:rsidRDefault="00E4525B">
      <w:pPr>
        <w:rPr>
          <w:u w:val="single"/>
        </w:rPr>
      </w:pPr>
    </w:p>
    <w:p w14:paraId="3966C699" w14:textId="36DDB319" w:rsidR="00E4525B" w:rsidRDefault="00E4525B">
      <w:pPr>
        <w:rPr>
          <w:u w:val="single"/>
        </w:rPr>
      </w:pPr>
    </w:p>
    <w:p w14:paraId="722CA5EA" w14:textId="35E5E810" w:rsidR="00E4525B" w:rsidRDefault="00E4525B">
      <w:pPr>
        <w:rPr>
          <w:u w:val="single"/>
        </w:rPr>
      </w:pPr>
    </w:p>
    <w:p w14:paraId="5BDA4C5A"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5DBB0C9B"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7867D63F" w14:textId="77777777" w:rsidR="00F050DD" w:rsidRDefault="00F050DD" w:rsidP="00F050DD">
      <w:pPr>
        <w:widowControl/>
        <w:autoSpaceDE/>
        <w:autoSpaceDN/>
        <w:spacing w:after="200" w:line="276" w:lineRule="auto"/>
        <w:jc w:val="center"/>
        <w:rPr>
          <w:rFonts w:asciiTheme="minorHAnsi" w:eastAsiaTheme="minorHAnsi" w:hAnsiTheme="minorHAnsi" w:cstheme="minorHAnsi"/>
          <w:b/>
          <w:sz w:val="24"/>
          <w:szCs w:val="24"/>
        </w:rPr>
      </w:pPr>
    </w:p>
    <w:p w14:paraId="09F42AEF" w14:textId="2C6E7C58" w:rsidR="00F050DD" w:rsidRDefault="006929BB" w:rsidP="00F050DD">
      <w:pPr>
        <w:widowControl/>
        <w:autoSpaceDE/>
        <w:autoSpaceDN/>
        <w:spacing w:after="200" w:line="276" w:lineRule="auto"/>
        <w:jc w:val="center"/>
        <w:rPr>
          <w:rFonts w:asciiTheme="minorHAnsi" w:eastAsiaTheme="minorHAnsi" w:hAnsiTheme="minorHAnsi" w:cstheme="minorHAnsi"/>
          <w:b/>
          <w:sz w:val="24"/>
          <w:szCs w:val="24"/>
        </w:rPr>
      </w:pPr>
      <w:r>
        <w:rPr>
          <w:rFonts w:asciiTheme="minorHAnsi" w:eastAsiaTheme="minorHAnsi" w:hAnsiTheme="minorHAnsi" w:cstheme="minorHAnsi"/>
          <w:b/>
          <w:noProof/>
          <w:sz w:val="24"/>
          <w:szCs w:val="24"/>
        </w:rPr>
        <w:pict w14:anchorId="25A518E2">
          <v:shape id="_x0000_s1221" type="#_x0000_t202" style="position:absolute;left:0;text-align:left;margin-left:49.75pt;margin-top:32.85pt;width:6in;height:21.8pt;z-index:251658240" stroked="f">
            <v:textbox>
              <w:txbxContent>
                <w:p w14:paraId="6103E3D2" w14:textId="77777777" w:rsidR="00F050DD" w:rsidRDefault="00F050DD" w:rsidP="00F050DD">
                  <w:pPr>
                    <w:pStyle w:val="BodyText"/>
                    <w:spacing w:before="13"/>
                    <w:ind w:left="20"/>
                  </w:pPr>
                  <w:r>
                    <w:t xml:space="preserve">NOMINATED BY: </w:t>
                  </w:r>
                  <w:r w:rsidRPr="00F050DD">
                    <w:rPr>
                      <w:u w:val="single"/>
                    </w:rPr>
                    <w:t>Houston Association of Professional Landmen</w:t>
                  </w:r>
                </w:p>
                <w:p w14:paraId="49B85292" w14:textId="77777777" w:rsidR="00F050DD" w:rsidRDefault="00F050DD"/>
              </w:txbxContent>
            </v:textbox>
          </v:shape>
        </w:pict>
      </w:r>
    </w:p>
    <w:p w14:paraId="203EA6BE" w14:textId="3E2542E5" w:rsidR="00F050DD" w:rsidRPr="006929BB" w:rsidRDefault="00F050DD" w:rsidP="00F050DD">
      <w:pPr>
        <w:widowControl/>
        <w:autoSpaceDE/>
        <w:autoSpaceDN/>
        <w:spacing w:after="200" w:line="276" w:lineRule="auto"/>
        <w:jc w:val="center"/>
        <w:rPr>
          <w:rFonts w:eastAsiaTheme="minorHAnsi"/>
          <w:b/>
          <w:sz w:val="24"/>
          <w:szCs w:val="24"/>
        </w:rPr>
      </w:pPr>
      <w:r w:rsidRPr="006929BB">
        <w:rPr>
          <w:rFonts w:eastAsiaTheme="minorHAnsi"/>
          <w:b/>
          <w:sz w:val="24"/>
          <w:szCs w:val="24"/>
        </w:rPr>
        <w:lastRenderedPageBreak/>
        <w:t xml:space="preserve">AAPL 2020 Special </w:t>
      </w:r>
      <w:r w:rsidR="00113BFB" w:rsidRPr="006929BB">
        <w:rPr>
          <w:rFonts w:eastAsiaTheme="minorHAnsi"/>
          <w:b/>
          <w:sz w:val="24"/>
          <w:szCs w:val="24"/>
        </w:rPr>
        <w:t>Award -</w:t>
      </w:r>
      <w:r w:rsidR="00CE65AC" w:rsidRPr="006929BB">
        <w:rPr>
          <w:rFonts w:eastAsiaTheme="minorHAnsi"/>
          <w:b/>
          <w:sz w:val="24"/>
          <w:szCs w:val="24"/>
        </w:rPr>
        <w:t xml:space="preserve"> </w:t>
      </w:r>
      <w:r w:rsidR="000E1A21" w:rsidRPr="006929BB">
        <w:rPr>
          <w:rFonts w:eastAsiaTheme="minorHAnsi"/>
          <w:b/>
          <w:sz w:val="24"/>
          <w:szCs w:val="24"/>
        </w:rPr>
        <w:t>Education</w:t>
      </w:r>
    </w:p>
    <w:p w14:paraId="1E8F7F5F" w14:textId="30FB3837" w:rsidR="00F050DD" w:rsidRPr="006929BB" w:rsidRDefault="000E1A21" w:rsidP="00F050DD">
      <w:pPr>
        <w:widowControl/>
        <w:autoSpaceDE/>
        <w:autoSpaceDN/>
        <w:spacing w:after="200" w:line="276" w:lineRule="auto"/>
        <w:jc w:val="center"/>
        <w:rPr>
          <w:rFonts w:eastAsiaTheme="minorHAnsi"/>
          <w:b/>
          <w:sz w:val="24"/>
          <w:szCs w:val="24"/>
        </w:rPr>
      </w:pPr>
      <w:r w:rsidRPr="006929BB">
        <w:rPr>
          <w:rFonts w:eastAsiaTheme="minorHAnsi"/>
          <w:b/>
          <w:sz w:val="24"/>
          <w:szCs w:val="24"/>
        </w:rPr>
        <w:t xml:space="preserve">Amanda </w:t>
      </w:r>
      <w:r w:rsidR="003E0E52" w:rsidRPr="006929BB">
        <w:rPr>
          <w:rFonts w:eastAsiaTheme="minorHAnsi"/>
          <w:b/>
          <w:sz w:val="24"/>
          <w:szCs w:val="24"/>
        </w:rPr>
        <w:t xml:space="preserve">L. </w:t>
      </w:r>
      <w:r w:rsidRPr="006929BB">
        <w:rPr>
          <w:rFonts w:eastAsiaTheme="minorHAnsi"/>
          <w:b/>
          <w:sz w:val="24"/>
          <w:szCs w:val="24"/>
        </w:rPr>
        <w:t>Van Deusen</w:t>
      </w:r>
      <w:r w:rsidR="00CE65AC" w:rsidRPr="006929BB">
        <w:rPr>
          <w:rFonts w:eastAsiaTheme="minorHAnsi"/>
          <w:b/>
          <w:sz w:val="24"/>
          <w:szCs w:val="24"/>
        </w:rPr>
        <w:t>, CPL, JD</w:t>
      </w:r>
    </w:p>
    <w:p w14:paraId="30A85EAA" w14:textId="77777777" w:rsidR="00F55B4F" w:rsidRPr="006929BB" w:rsidRDefault="00F55B4F" w:rsidP="00F050DD">
      <w:pPr>
        <w:widowControl/>
        <w:autoSpaceDE/>
        <w:autoSpaceDN/>
        <w:spacing w:after="200" w:line="276" w:lineRule="auto"/>
        <w:jc w:val="center"/>
        <w:rPr>
          <w:rFonts w:eastAsiaTheme="minorHAnsi"/>
        </w:rPr>
      </w:pPr>
    </w:p>
    <w:p w14:paraId="60095649" w14:textId="5B210EA6" w:rsidR="00045B02" w:rsidRPr="006929BB" w:rsidRDefault="003E0E52" w:rsidP="00045B02">
      <w:pPr>
        <w:shd w:val="clear" w:color="auto" w:fill="FFFFFF"/>
        <w:jc w:val="both"/>
        <w:rPr>
          <w:rFonts w:eastAsia="Times New Roman"/>
          <w:sz w:val="24"/>
          <w:szCs w:val="24"/>
        </w:rPr>
      </w:pPr>
      <w:r w:rsidRPr="006929BB">
        <w:rPr>
          <w:rFonts w:eastAsia="Times New Roman"/>
          <w:sz w:val="24"/>
          <w:szCs w:val="24"/>
        </w:rPr>
        <w:t xml:space="preserve">Amanda L. Van Deusen, CPL, JD graduated </w:t>
      </w:r>
      <w:r w:rsidR="00045B02" w:rsidRPr="006929BB">
        <w:rPr>
          <w:rFonts w:eastAsia="Times New Roman"/>
          <w:sz w:val="24"/>
          <w:szCs w:val="24"/>
        </w:rPr>
        <w:t xml:space="preserve">with a Bachelor of Arts </w:t>
      </w:r>
      <w:r w:rsidRPr="006929BB">
        <w:rPr>
          <w:rFonts w:eastAsia="Times New Roman"/>
          <w:sz w:val="24"/>
          <w:szCs w:val="24"/>
        </w:rPr>
        <w:t xml:space="preserve">from Austin College </w:t>
      </w:r>
      <w:r w:rsidR="00045B02" w:rsidRPr="006929BB">
        <w:rPr>
          <w:rFonts w:eastAsia="Times New Roman"/>
          <w:sz w:val="24"/>
          <w:szCs w:val="24"/>
        </w:rPr>
        <w:t xml:space="preserve">and </w:t>
      </w:r>
      <w:r w:rsidR="00B90A27" w:rsidRPr="006929BB">
        <w:rPr>
          <w:rFonts w:eastAsia="Times New Roman"/>
          <w:sz w:val="24"/>
          <w:szCs w:val="24"/>
        </w:rPr>
        <w:t xml:space="preserve">earned her </w:t>
      </w:r>
      <w:r w:rsidR="00045B02" w:rsidRPr="006929BB">
        <w:rPr>
          <w:rFonts w:eastAsia="Times New Roman"/>
          <w:sz w:val="24"/>
          <w:szCs w:val="24"/>
        </w:rPr>
        <w:t xml:space="preserve">Juris Doctorate from the University of Houston. She is currently </w:t>
      </w:r>
      <w:r w:rsidRPr="006929BB">
        <w:rPr>
          <w:rFonts w:eastAsia="Times New Roman"/>
          <w:sz w:val="24"/>
          <w:szCs w:val="24"/>
        </w:rPr>
        <w:t xml:space="preserve">a title analyst in the energy group of Jackson Walker’s Houston office with 15 years’ experience as a Landman in acquisition due diligence and energy finance projects with upstream and midstream asset evaluation. Amanda’s work focuses on title examination, reserve evaluation in energy finance transactions, contract analysis and document preparation for clients across the energy industry. </w:t>
      </w:r>
      <w:r w:rsidR="00045B02" w:rsidRPr="006929BB">
        <w:rPr>
          <w:rFonts w:eastAsia="Times New Roman"/>
          <w:sz w:val="24"/>
          <w:szCs w:val="24"/>
        </w:rPr>
        <w:t>Amanda is also experienced in evaluation and management of bankruptcy assets, renewable energy and water projects, and multi-county foreclosures. Prior to joining Jackson Walker, Amanda worked as a Professional Landman at an international corporate law firm, and in-house as a Senior Landman for various energy and land management companies.</w:t>
      </w:r>
    </w:p>
    <w:p w14:paraId="5F3DB315" w14:textId="77777777" w:rsidR="00045B02" w:rsidRPr="006929BB" w:rsidRDefault="00045B02" w:rsidP="00045B02">
      <w:pPr>
        <w:rPr>
          <w:sz w:val="24"/>
          <w:szCs w:val="24"/>
        </w:rPr>
      </w:pPr>
    </w:p>
    <w:p w14:paraId="5F5A46D9" w14:textId="2FD35833" w:rsidR="00045B02" w:rsidRPr="006929BB" w:rsidRDefault="00045B02" w:rsidP="00045B02">
      <w:pPr>
        <w:rPr>
          <w:sz w:val="24"/>
          <w:szCs w:val="24"/>
        </w:rPr>
      </w:pPr>
      <w:r w:rsidRPr="006929BB">
        <w:rPr>
          <w:sz w:val="24"/>
          <w:szCs w:val="24"/>
        </w:rPr>
        <w:t xml:space="preserve">Amanda has served as Chairman of the </w:t>
      </w:r>
      <w:r w:rsidR="00B90A27" w:rsidRPr="006929BB">
        <w:rPr>
          <w:sz w:val="24"/>
          <w:szCs w:val="24"/>
        </w:rPr>
        <w:t>annual</w:t>
      </w:r>
      <w:r w:rsidRPr="006929BB">
        <w:rPr>
          <w:sz w:val="24"/>
          <w:szCs w:val="24"/>
        </w:rPr>
        <w:t xml:space="preserve"> Houston Association of Professional Landman (“HAPL”) Technical Workshop since 2015.  The HAPL Technical Workshop was the first seminar of its kind to be broadcast by Cisco </w:t>
      </w:r>
      <w:r w:rsidR="00A44433" w:rsidRPr="006929BB">
        <w:rPr>
          <w:sz w:val="24"/>
          <w:szCs w:val="24"/>
        </w:rPr>
        <w:t>WebEx</w:t>
      </w:r>
      <w:r w:rsidRPr="006929BB">
        <w:rPr>
          <w:sz w:val="24"/>
          <w:szCs w:val="24"/>
        </w:rPr>
        <w:t xml:space="preserve"> Webinar across the country.  Its </w:t>
      </w:r>
      <w:r w:rsidR="00A44433" w:rsidRPr="006929BB">
        <w:rPr>
          <w:sz w:val="24"/>
          <w:szCs w:val="24"/>
        </w:rPr>
        <w:t>cutting-edge</w:t>
      </w:r>
      <w:r w:rsidRPr="006929BB">
        <w:rPr>
          <w:sz w:val="24"/>
          <w:szCs w:val="24"/>
        </w:rPr>
        <w:t xml:space="preserve"> deliver</w:t>
      </w:r>
      <w:r w:rsidR="00B90A27" w:rsidRPr="006929BB">
        <w:rPr>
          <w:sz w:val="24"/>
          <w:szCs w:val="24"/>
        </w:rPr>
        <w:t xml:space="preserve">y of </w:t>
      </w:r>
      <w:r w:rsidRPr="006929BB">
        <w:rPr>
          <w:sz w:val="24"/>
          <w:szCs w:val="24"/>
        </w:rPr>
        <w:t>quality topics and speakers to members by webinar, at any location and in any industry, makes it one of the finest education events of the year.  As a result, the HAPL Technical Workshop has been incredibly successful in recent years, breaking records in overall attendance and number of remote locations across the country.</w:t>
      </w:r>
    </w:p>
    <w:p w14:paraId="255CD391" w14:textId="77777777" w:rsidR="00045B02" w:rsidRPr="006929BB" w:rsidRDefault="00045B02" w:rsidP="00045B02">
      <w:pPr>
        <w:ind w:firstLine="900"/>
        <w:rPr>
          <w:sz w:val="24"/>
          <w:szCs w:val="24"/>
        </w:rPr>
      </w:pPr>
    </w:p>
    <w:p w14:paraId="752D2841" w14:textId="511CF55B" w:rsidR="00045B02" w:rsidRPr="006929BB" w:rsidRDefault="00045B02" w:rsidP="00045B02">
      <w:pPr>
        <w:rPr>
          <w:sz w:val="24"/>
          <w:szCs w:val="24"/>
        </w:rPr>
      </w:pPr>
      <w:r w:rsidRPr="006929BB">
        <w:rPr>
          <w:sz w:val="24"/>
          <w:szCs w:val="24"/>
        </w:rPr>
        <w:t>For the past 10+ years, the HAPL Technical Workshop had been hosted by Haynes and Boone, LLP in their Houston office offering seven Continuing Education Credits with one ethics credit for the landman RPL/CPL certifications</w:t>
      </w:r>
      <w:r w:rsidR="00B90A27" w:rsidRPr="006929BB">
        <w:rPr>
          <w:sz w:val="24"/>
          <w:szCs w:val="24"/>
        </w:rPr>
        <w:t>, as well as</w:t>
      </w:r>
      <w:r w:rsidRPr="006929BB">
        <w:rPr>
          <w:sz w:val="24"/>
          <w:szCs w:val="24"/>
        </w:rPr>
        <w:t xml:space="preserve"> CLE accreditation in Texas, Colorado and Oklahoma.  The course price of $60 for HAPL members and $75 for non-members is the lowest cost per CE credit of any educational event in our industry.  In 2020</w:t>
      </w:r>
      <w:r w:rsidR="00B90A27" w:rsidRPr="006929BB">
        <w:rPr>
          <w:sz w:val="24"/>
          <w:szCs w:val="24"/>
        </w:rPr>
        <w:t>, the 51</w:t>
      </w:r>
      <w:r w:rsidR="00B90A27" w:rsidRPr="006929BB">
        <w:rPr>
          <w:sz w:val="24"/>
          <w:szCs w:val="24"/>
          <w:vertAlign w:val="superscript"/>
        </w:rPr>
        <w:t>st</w:t>
      </w:r>
      <w:r w:rsidR="00B90A27" w:rsidRPr="006929BB">
        <w:rPr>
          <w:sz w:val="24"/>
          <w:szCs w:val="24"/>
        </w:rPr>
        <w:t xml:space="preserve"> Annual </w:t>
      </w:r>
      <w:r w:rsidRPr="006929BB">
        <w:rPr>
          <w:sz w:val="24"/>
          <w:szCs w:val="24"/>
        </w:rPr>
        <w:t xml:space="preserve">Technical Workshop was held virtually and hosted by Jackson Walker LLP and although held virtually allowed attendees to receive the same </w:t>
      </w:r>
      <w:r w:rsidR="00007554" w:rsidRPr="006929BB">
        <w:rPr>
          <w:sz w:val="24"/>
          <w:szCs w:val="24"/>
        </w:rPr>
        <w:t xml:space="preserve">CE, </w:t>
      </w:r>
      <w:r w:rsidR="00A44433" w:rsidRPr="006929BB">
        <w:rPr>
          <w:sz w:val="24"/>
          <w:szCs w:val="24"/>
        </w:rPr>
        <w:t>ethic,</w:t>
      </w:r>
      <w:r w:rsidR="00007554" w:rsidRPr="006929BB">
        <w:rPr>
          <w:sz w:val="24"/>
          <w:szCs w:val="24"/>
        </w:rPr>
        <w:t xml:space="preserve"> and CLE credits as when hosted in person. </w:t>
      </w:r>
    </w:p>
    <w:p w14:paraId="606E49DC" w14:textId="77777777" w:rsidR="00045B02" w:rsidRPr="006929BB" w:rsidRDefault="00045B02" w:rsidP="00045B02">
      <w:pPr>
        <w:ind w:firstLine="900"/>
        <w:rPr>
          <w:sz w:val="24"/>
          <w:szCs w:val="24"/>
        </w:rPr>
      </w:pPr>
    </w:p>
    <w:p w14:paraId="02146DB1" w14:textId="38AEACF8" w:rsidR="00045B02" w:rsidRPr="006929BB" w:rsidRDefault="00045B02" w:rsidP="00045B02">
      <w:pPr>
        <w:rPr>
          <w:sz w:val="24"/>
          <w:szCs w:val="24"/>
        </w:rPr>
      </w:pPr>
      <w:r w:rsidRPr="006929BB">
        <w:rPr>
          <w:sz w:val="24"/>
          <w:szCs w:val="24"/>
        </w:rPr>
        <w:t>As Chairman in 2020, Amanda, along with the extraordinary year-long efforts of the Technical Workshop Committee, HAPL Staff and Sponsors, broadcast</w:t>
      </w:r>
      <w:r w:rsidR="00B90A27" w:rsidRPr="006929BB">
        <w:rPr>
          <w:sz w:val="24"/>
          <w:szCs w:val="24"/>
        </w:rPr>
        <w:t xml:space="preserve"> </w:t>
      </w:r>
      <w:r w:rsidRPr="006929BB">
        <w:rPr>
          <w:sz w:val="24"/>
          <w:szCs w:val="24"/>
        </w:rPr>
        <w:t>the HAPL Technical Workshop to a record-breaking:</w:t>
      </w:r>
    </w:p>
    <w:p w14:paraId="64C0E0F0" w14:textId="77777777" w:rsidR="00045B02" w:rsidRPr="006929BB" w:rsidRDefault="00045B02" w:rsidP="00045B02">
      <w:pPr>
        <w:rPr>
          <w:sz w:val="24"/>
          <w:szCs w:val="24"/>
        </w:rPr>
      </w:pPr>
    </w:p>
    <w:p w14:paraId="56823586" w14:textId="77777777" w:rsidR="00045B02" w:rsidRPr="006929BB" w:rsidRDefault="00045B02" w:rsidP="00045B02">
      <w:pPr>
        <w:pStyle w:val="ListParagraph"/>
        <w:widowControl/>
        <w:numPr>
          <w:ilvl w:val="0"/>
          <w:numId w:val="2"/>
        </w:numPr>
        <w:autoSpaceDE/>
        <w:autoSpaceDN/>
        <w:spacing w:before="0"/>
        <w:ind w:left="720" w:right="0"/>
        <w:contextualSpacing/>
        <w:rPr>
          <w:sz w:val="24"/>
          <w:szCs w:val="24"/>
        </w:rPr>
      </w:pPr>
      <w:r w:rsidRPr="006929BB">
        <w:rPr>
          <w:b/>
          <w:sz w:val="24"/>
          <w:szCs w:val="24"/>
        </w:rPr>
        <w:t>325</w:t>
      </w:r>
      <w:r w:rsidRPr="006929BB">
        <w:rPr>
          <w:sz w:val="24"/>
          <w:szCs w:val="24"/>
        </w:rPr>
        <w:t xml:space="preserve"> different regional landman groups with </w:t>
      </w:r>
      <w:r w:rsidRPr="006929BB">
        <w:rPr>
          <w:b/>
          <w:sz w:val="24"/>
          <w:szCs w:val="24"/>
        </w:rPr>
        <w:t>125</w:t>
      </w:r>
      <w:r w:rsidRPr="006929BB">
        <w:rPr>
          <w:sz w:val="24"/>
          <w:szCs w:val="24"/>
        </w:rPr>
        <w:t xml:space="preserve"> oil and gas companies in;</w:t>
      </w:r>
    </w:p>
    <w:p w14:paraId="2F9AFF0B" w14:textId="01702183" w:rsidR="00B90A27" w:rsidRPr="006929BB" w:rsidRDefault="00045B02" w:rsidP="00B90A27">
      <w:pPr>
        <w:pStyle w:val="ListParagraph"/>
        <w:widowControl/>
        <w:numPr>
          <w:ilvl w:val="0"/>
          <w:numId w:val="2"/>
        </w:numPr>
        <w:autoSpaceDE/>
        <w:autoSpaceDN/>
        <w:spacing w:before="0"/>
        <w:ind w:left="720" w:right="0"/>
        <w:contextualSpacing/>
        <w:rPr>
          <w:b/>
          <w:sz w:val="24"/>
          <w:szCs w:val="24"/>
        </w:rPr>
      </w:pPr>
      <w:r w:rsidRPr="006929BB">
        <w:rPr>
          <w:b/>
          <w:sz w:val="24"/>
          <w:szCs w:val="24"/>
        </w:rPr>
        <w:t>11</w:t>
      </w:r>
      <w:r w:rsidRPr="006929BB">
        <w:rPr>
          <w:sz w:val="24"/>
          <w:szCs w:val="24"/>
        </w:rPr>
        <w:t xml:space="preserve"> states and </w:t>
      </w:r>
      <w:r w:rsidRPr="006929BB">
        <w:rPr>
          <w:b/>
          <w:sz w:val="24"/>
          <w:szCs w:val="24"/>
        </w:rPr>
        <w:t>42</w:t>
      </w:r>
      <w:r w:rsidRPr="006929BB">
        <w:rPr>
          <w:sz w:val="24"/>
          <w:szCs w:val="24"/>
        </w:rPr>
        <w:t xml:space="preserve"> cities nationwide and in Canada</w:t>
      </w:r>
      <w:r w:rsidR="00B90A27" w:rsidRPr="006929BB">
        <w:rPr>
          <w:sz w:val="24"/>
          <w:szCs w:val="24"/>
        </w:rPr>
        <w:t>.</w:t>
      </w:r>
    </w:p>
    <w:p w14:paraId="45C2537D" w14:textId="77777777" w:rsidR="00B90A27" w:rsidRPr="006929BB" w:rsidRDefault="00B90A27" w:rsidP="00A44433">
      <w:pPr>
        <w:pStyle w:val="ListParagraph"/>
        <w:widowControl/>
        <w:autoSpaceDE/>
        <w:autoSpaceDN/>
        <w:spacing w:before="0"/>
        <w:ind w:left="720" w:right="0" w:firstLine="0"/>
        <w:contextualSpacing/>
        <w:rPr>
          <w:b/>
          <w:sz w:val="24"/>
          <w:szCs w:val="24"/>
        </w:rPr>
      </w:pPr>
    </w:p>
    <w:p w14:paraId="736B801B" w14:textId="50E6709B" w:rsidR="00045B02" w:rsidRPr="006929BB" w:rsidRDefault="00045B02" w:rsidP="00B90A27">
      <w:pPr>
        <w:widowControl/>
        <w:autoSpaceDE/>
        <w:autoSpaceDN/>
        <w:contextualSpacing/>
        <w:rPr>
          <w:sz w:val="24"/>
          <w:szCs w:val="24"/>
        </w:rPr>
      </w:pPr>
      <w:r w:rsidRPr="006929BB">
        <w:rPr>
          <w:bCs/>
          <w:sz w:val="24"/>
          <w:szCs w:val="24"/>
        </w:rPr>
        <w:t>Proceeds</w:t>
      </w:r>
      <w:r w:rsidRPr="006929BB">
        <w:rPr>
          <w:sz w:val="24"/>
          <w:szCs w:val="24"/>
        </w:rPr>
        <w:t xml:space="preserve"> </w:t>
      </w:r>
      <w:r w:rsidR="00B90A27" w:rsidRPr="006929BB">
        <w:rPr>
          <w:sz w:val="24"/>
          <w:szCs w:val="24"/>
        </w:rPr>
        <w:t xml:space="preserve">from the Workshop </w:t>
      </w:r>
      <w:r w:rsidRPr="006929BB">
        <w:rPr>
          <w:sz w:val="24"/>
          <w:szCs w:val="24"/>
        </w:rPr>
        <w:t xml:space="preserve">support HAPL’s educational </w:t>
      </w:r>
      <w:r w:rsidR="00B90A27" w:rsidRPr="006929BB">
        <w:rPr>
          <w:sz w:val="24"/>
          <w:szCs w:val="24"/>
        </w:rPr>
        <w:t xml:space="preserve">and </w:t>
      </w:r>
      <w:r w:rsidRPr="006929BB">
        <w:rPr>
          <w:sz w:val="24"/>
          <w:szCs w:val="24"/>
        </w:rPr>
        <w:t>philanthropic events</w:t>
      </w:r>
      <w:r w:rsidR="00B90A27" w:rsidRPr="006929BB">
        <w:rPr>
          <w:sz w:val="24"/>
          <w:szCs w:val="24"/>
        </w:rPr>
        <w:t xml:space="preserve">. </w:t>
      </w:r>
    </w:p>
    <w:p w14:paraId="337ADE00" w14:textId="37B39EE8" w:rsidR="00B90A27" w:rsidRPr="006929BB" w:rsidRDefault="00B90A27" w:rsidP="00B90A27">
      <w:pPr>
        <w:widowControl/>
        <w:autoSpaceDE/>
        <w:autoSpaceDN/>
        <w:contextualSpacing/>
        <w:rPr>
          <w:sz w:val="24"/>
          <w:szCs w:val="24"/>
        </w:rPr>
      </w:pPr>
    </w:p>
    <w:p w14:paraId="78A88FC0" w14:textId="77777777" w:rsidR="00B90A27" w:rsidRPr="006929BB" w:rsidRDefault="00B90A27" w:rsidP="00B90A27">
      <w:pPr>
        <w:shd w:val="clear" w:color="auto" w:fill="FFFFFF"/>
        <w:rPr>
          <w:rFonts w:eastAsia="Times New Roman"/>
          <w:sz w:val="24"/>
          <w:szCs w:val="24"/>
        </w:rPr>
      </w:pPr>
      <w:r w:rsidRPr="006929BB">
        <w:rPr>
          <w:rFonts w:eastAsia="Times New Roman"/>
          <w:sz w:val="24"/>
          <w:szCs w:val="24"/>
        </w:rPr>
        <w:t xml:space="preserve">Amanda and her husband, Paul Van Deusen, have two adorable boys, </w:t>
      </w:r>
      <w:proofErr w:type="gramStart"/>
      <w:r w:rsidRPr="006929BB">
        <w:rPr>
          <w:rFonts w:eastAsia="Times New Roman"/>
          <w:sz w:val="24"/>
          <w:szCs w:val="24"/>
        </w:rPr>
        <w:t>Jay</w:t>
      </w:r>
      <w:proofErr w:type="gramEnd"/>
      <w:r w:rsidRPr="006929BB">
        <w:rPr>
          <w:rFonts w:eastAsia="Times New Roman"/>
          <w:sz w:val="24"/>
          <w:szCs w:val="24"/>
        </w:rPr>
        <w:t xml:space="preserve"> and Justin.</w:t>
      </w:r>
    </w:p>
    <w:p w14:paraId="00E40540" w14:textId="77777777" w:rsidR="00B90A27" w:rsidRPr="00B90A27" w:rsidRDefault="00B90A27" w:rsidP="00B90A27">
      <w:pPr>
        <w:widowControl/>
        <w:autoSpaceDE/>
        <w:autoSpaceDN/>
        <w:contextualSpacing/>
        <w:rPr>
          <w:rFonts w:asciiTheme="minorHAnsi" w:hAnsiTheme="minorHAnsi" w:cstheme="minorHAnsi"/>
          <w:sz w:val="24"/>
          <w:szCs w:val="24"/>
        </w:rPr>
      </w:pPr>
    </w:p>
    <w:bookmarkEnd w:id="1"/>
    <w:sectPr w:rsidR="00B90A27" w:rsidRPr="00B90A27">
      <w:headerReference w:type="even" r:id="rId7"/>
      <w:headerReference w:type="default" r:id="rId8"/>
      <w:footerReference w:type="even" r:id="rId9"/>
      <w:footerReference w:type="default" r:id="rId10"/>
      <w:headerReference w:type="first" r:id="rId11"/>
      <w:footerReference w:type="first" r:id="rId12"/>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0411" w14:textId="77777777" w:rsidR="00B00397" w:rsidRDefault="00B00397">
      <w:r>
        <w:separator/>
      </w:r>
    </w:p>
  </w:endnote>
  <w:endnote w:type="continuationSeparator" w:id="0">
    <w:p w14:paraId="1CEBD0CD" w14:textId="77777777" w:rsidR="00B00397" w:rsidRDefault="00B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E53C" w14:textId="77777777" w:rsidR="00F050DD" w:rsidRDefault="00F0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9F7" w14:textId="682FD5E3" w:rsidR="00926FA9" w:rsidRDefault="00926FA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BC4D" w14:textId="77777777" w:rsidR="00F050DD" w:rsidRDefault="00F0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776BA" w14:textId="77777777" w:rsidR="00B00397" w:rsidRDefault="00B00397">
      <w:r>
        <w:separator/>
      </w:r>
    </w:p>
  </w:footnote>
  <w:footnote w:type="continuationSeparator" w:id="0">
    <w:p w14:paraId="3351A2ED" w14:textId="77777777" w:rsidR="00B00397" w:rsidRDefault="00B0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1FCA" w14:textId="77777777" w:rsidR="00F050DD" w:rsidRDefault="00F05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B122" w14:textId="77777777" w:rsidR="00F050DD" w:rsidRDefault="00F0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6718" w14:textId="77777777" w:rsidR="00F050DD" w:rsidRDefault="00F0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1F8C"/>
    <w:multiLevelType w:val="hybridMultilevel"/>
    <w:tmpl w:val="093CC0B2"/>
    <w:lvl w:ilvl="0" w:tplc="E2E85946">
      <w:numFmt w:val="bullet"/>
      <w:lvlText w:val=""/>
      <w:lvlJc w:val="left"/>
      <w:pPr>
        <w:ind w:left="1876" w:hanging="576"/>
      </w:pPr>
      <w:rPr>
        <w:rFonts w:ascii="Symbol" w:eastAsia="Symbol" w:hAnsi="Symbol" w:cs="Symbol" w:hint="default"/>
        <w:w w:val="100"/>
        <w:sz w:val="23"/>
        <w:szCs w:val="23"/>
        <w:lang w:val="en-US" w:eastAsia="en-US" w:bidi="ar-SA"/>
      </w:rPr>
    </w:lvl>
    <w:lvl w:ilvl="1" w:tplc="26920A60">
      <w:numFmt w:val="bullet"/>
      <w:lvlText w:val="•"/>
      <w:lvlJc w:val="left"/>
      <w:pPr>
        <w:ind w:left="2744" w:hanging="576"/>
      </w:pPr>
      <w:rPr>
        <w:rFonts w:hint="default"/>
        <w:lang w:val="en-US" w:eastAsia="en-US" w:bidi="ar-SA"/>
      </w:rPr>
    </w:lvl>
    <w:lvl w:ilvl="2" w:tplc="7A20B196">
      <w:numFmt w:val="bullet"/>
      <w:lvlText w:val="•"/>
      <w:lvlJc w:val="left"/>
      <w:pPr>
        <w:ind w:left="3608" w:hanging="576"/>
      </w:pPr>
      <w:rPr>
        <w:rFonts w:hint="default"/>
        <w:lang w:val="en-US" w:eastAsia="en-US" w:bidi="ar-SA"/>
      </w:rPr>
    </w:lvl>
    <w:lvl w:ilvl="3" w:tplc="73109B7E">
      <w:numFmt w:val="bullet"/>
      <w:lvlText w:val="•"/>
      <w:lvlJc w:val="left"/>
      <w:pPr>
        <w:ind w:left="4472" w:hanging="576"/>
      </w:pPr>
      <w:rPr>
        <w:rFonts w:hint="default"/>
        <w:lang w:val="en-US" w:eastAsia="en-US" w:bidi="ar-SA"/>
      </w:rPr>
    </w:lvl>
    <w:lvl w:ilvl="4" w:tplc="C8A4DB94">
      <w:numFmt w:val="bullet"/>
      <w:lvlText w:val="•"/>
      <w:lvlJc w:val="left"/>
      <w:pPr>
        <w:ind w:left="5336" w:hanging="576"/>
      </w:pPr>
      <w:rPr>
        <w:rFonts w:hint="default"/>
        <w:lang w:val="en-US" w:eastAsia="en-US" w:bidi="ar-SA"/>
      </w:rPr>
    </w:lvl>
    <w:lvl w:ilvl="5" w:tplc="36024FB2">
      <w:numFmt w:val="bullet"/>
      <w:lvlText w:val="•"/>
      <w:lvlJc w:val="left"/>
      <w:pPr>
        <w:ind w:left="6200" w:hanging="576"/>
      </w:pPr>
      <w:rPr>
        <w:rFonts w:hint="default"/>
        <w:lang w:val="en-US" w:eastAsia="en-US" w:bidi="ar-SA"/>
      </w:rPr>
    </w:lvl>
    <w:lvl w:ilvl="6" w:tplc="D75C5EE6">
      <w:numFmt w:val="bullet"/>
      <w:lvlText w:val="•"/>
      <w:lvlJc w:val="left"/>
      <w:pPr>
        <w:ind w:left="7064" w:hanging="576"/>
      </w:pPr>
      <w:rPr>
        <w:rFonts w:hint="default"/>
        <w:lang w:val="en-US" w:eastAsia="en-US" w:bidi="ar-SA"/>
      </w:rPr>
    </w:lvl>
    <w:lvl w:ilvl="7" w:tplc="33046E1A">
      <w:numFmt w:val="bullet"/>
      <w:lvlText w:val="•"/>
      <w:lvlJc w:val="left"/>
      <w:pPr>
        <w:ind w:left="7928" w:hanging="576"/>
      </w:pPr>
      <w:rPr>
        <w:rFonts w:hint="default"/>
        <w:lang w:val="en-US" w:eastAsia="en-US" w:bidi="ar-SA"/>
      </w:rPr>
    </w:lvl>
    <w:lvl w:ilvl="8" w:tplc="518CE2DC">
      <w:numFmt w:val="bullet"/>
      <w:lvlText w:val="•"/>
      <w:lvlJc w:val="left"/>
      <w:pPr>
        <w:ind w:left="8792" w:hanging="576"/>
      </w:pPr>
      <w:rPr>
        <w:rFonts w:hint="default"/>
        <w:lang w:val="en-US" w:eastAsia="en-US" w:bidi="ar-SA"/>
      </w:rPr>
    </w:lvl>
  </w:abstractNum>
  <w:abstractNum w:abstractNumId="1" w15:restartNumberingAfterBreak="0">
    <w:nsid w:val="1D933847"/>
    <w:multiLevelType w:val="hybridMultilevel"/>
    <w:tmpl w:val="990AA1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fillcolor="white">
      <v:fill color="white"/>
    </o:shapedefaults>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26FA9"/>
    <w:rsid w:val="00007554"/>
    <w:rsid w:val="0002153E"/>
    <w:rsid w:val="0002752F"/>
    <w:rsid w:val="000316DE"/>
    <w:rsid w:val="00032E19"/>
    <w:rsid w:val="00037836"/>
    <w:rsid w:val="00045B02"/>
    <w:rsid w:val="00072289"/>
    <w:rsid w:val="000B26AF"/>
    <w:rsid w:val="000E1A21"/>
    <w:rsid w:val="000E3DB2"/>
    <w:rsid w:val="000E73FA"/>
    <w:rsid w:val="000F59A7"/>
    <w:rsid w:val="000F75A0"/>
    <w:rsid w:val="0010573D"/>
    <w:rsid w:val="00111B04"/>
    <w:rsid w:val="00113BFB"/>
    <w:rsid w:val="0013699F"/>
    <w:rsid w:val="0014313C"/>
    <w:rsid w:val="0017084C"/>
    <w:rsid w:val="001B76A8"/>
    <w:rsid w:val="001F3993"/>
    <w:rsid w:val="00206669"/>
    <w:rsid w:val="00206809"/>
    <w:rsid w:val="002335CB"/>
    <w:rsid w:val="002435D8"/>
    <w:rsid w:val="00245A7C"/>
    <w:rsid w:val="00275FCA"/>
    <w:rsid w:val="0028646F"/>
    <w:rsid w:val="00292E96"/>
    <w:rsid w:val="002C33C8"/>
    <w:rsid w:val="002D6196"/>
    <w:rsid w:val="00337559"/>
    <w:rsid w:val="00371AC6"/>
    <w:rsid w:val="00374FBE"/>
    <w:rsid w:val="003B0389"/>
    <w:rsid w:val="003B4D80"/>
    <w:rsid w:val="003C387F"/>
    <w:rsid w:val="003C653D"/>
    <w:rsid w:val="003E0E52"/>
    <w:rsid w:val="003E6E8E"/>
    <w:rsid w:val="003F03A9"/>
    <w:rsid w:val="00415270"/>
    <w:rsid w:val="00421320"/>
    <w:rsid w:val="00433579"/>
    <w:rsid w:val="004475FF"/>
    <w:rsid w:val="004570E6"/>
    <w:rsid w:val="004B30B0"/>
    <w:rsid w:val="004B4AD5"/>
    <w:rsid w:val="00501ACC"/>
    <w:rsid w:val="00520306"/>
    <w:rsid w:val="00526223"/>
    <w:rsid w:val="005A5516"/>
    <w:rsid w:val="005B1BA1"/>
    <w:rsid w:val="005B7EBD"/>
    <w:rsid w:val="005C5F66"/>
    <w:rsid w:val="00604009"/>
    <w:rsid w:val="00621132"/>
    <w:rsid w:val="006460C5"/>
    <w:rsid w:val="00660A46"/>
    <w:rsid w:val="006929BB"/>
    <w:rsid w:val="006B3948"/>
    <w:rsid w:val="006B4237"/>
    <w:rsid w:val="006B4A5A"/>
    <w:rsid w:val="006C5300"/>
    <w:rsid w:val="00755C64"/>
    <w:rsid w:val="007601D5"/>
    <w:rsid w:val="00764D8E"/>
    <w:rsid w:val="0077055E"/>
    <w:rsid w:val="007C299D"/>
    <w:rsid w:val="007C37C3"/>
    <w:rsid w:val="007F0E39"/>
    <w:rsid w:val="007F6839"/>
    <w:rsid w:val="008053AD"/>
    <w:rsid w:val="008358AA"/>
    <w:rsid w:val="00867A12"/>
    <w:rsid w:val="008941C7"/>
    <w:rsid w:val="008A4A32"/>
    <w:rsid w:val="008A746F"/>
    <w:rsid w:val="0090568F"/>
    <w:rsid w:val="00906BC3"/>
    <w:rsid w:val="00926AE5"/>
    <w:rsid w:val="00926FA9"/>
    <w:rsid w:val="00956A07"/>
    <w:rsid w:val="009D3744"/>
    <w:rsid w:val="009E3B80"/>
    <w:rsid w:val="009F2B9D"/>
    <w:rsid w:val="00A03304"/>
    <w:rsid w:val="00A3612A"/>
    <w:rsid w:val="00A44433"/>
    <w:rsid w:val="00A67A94"/>
    <w:rsid w:val="00A81DFC"/>
    <w:rsid w:val="00A82035"/>
    <w:rsid w:val="00A822CC"/>
    <w:rsid w:val="00AA709E"/>
    <w:rsid w:val="00AB39D9"/>
    <w:rsid w:val="00AF19AB"/>
    <w:rsid w:val="00AF2EC6"/>
    <w:rsid w:val="00B00397"/>
    <w:rsid w:val="00B11903"/>
    <w:rsid w:val="00B210D6"/>
    <w:rsid w:val="00B274CF"/>
    <w:rsid w:val="00B65870"/>
    <w:rsid w:val="00B81290"/>
    <w:rsid w:val="00B90A27"/>
    <w:rsid w:val="00BD157E"/>
    <w:rsid w:val="00C13D5D"/>
    <w:rsid w:val="00C5477D"/>
    <w:rsid w:val="00C606B4"/>
    <w:rsid w:val="00C67FD9"/>
    <w:rsid w:val="00C878DB"/>
    <w:rsid w:val="00CA560F"/>
    <w:rsid w:val="00CE65AC"/>
    <w:rsid w:val="00D42881"/>
    <w:rsid w:val="00D523A3"/>
    <w:rsid w:val="00D7400C"/>
    <w:rsid w:val="00DD5EE9"/>
    <w:rsid w:val="00E05E12"/>
    <w:rsid w:val="00E4525B"/>
    <w:rsid w:val="00E54B68"/>
    <w:rsid w:val="00E815DE"/>
    <w:rsid w:val="00ED6414"/>
    <w:rsid w:val="00ED7072"/>
    <w:rsid w:val="00F050DD"/>
    <w:rsid w:val="00F13298"/>
    <w:rsid w:val="00F17719"/>
    <w:rsid w:val="00F24FCB"/>
    <w:rsid w:val="00F3186B"/>
    <w:rsid w:val="00F55B4F"/>
    <w:rsid w:val="00F7338C"/>
    <w:rsid w:val="00FC09BC"/>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4274D783"/>
  <w15:docId w15:val="{4A2A98EE-B7BF-40AD-9361-181ACB0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599" w:right="498"/>
      <w:jc w:val="center"/>
      <w:outlineLvl w:val="0"/>
    </w:pPr>
    <w:rPr>
      <w:b/>
      <w:bCs/>
      <w:sz w:val="36"/>
      <w:szCs w:val="36"/>
    </w:rPr>
  </w:style>
  <w:style w:type="paragraph" w:styleId="Heading2">
    <w:name w:val="heading 2"/>
    <w:basedOn w:val="Normal"/>
    <w:uiPriority w:val="9"/>
    <w:unhideWhenUsed/>
    <w:qFormat/>
    <w:pPr>
      <w:spacing w:line="322" w:lineRule="exact"/>
      <w:ind w:left="599" w:right="613"/>
      <w:jc w:val="center"/>
      <w:outlineLvl w:val="1"/>
    </w:pPr>
    <w:rPr>
      <w:sz w:val="28"/>
      <w:szCs w:val="28"/>
    </w:rPr>
  </w:style>
  <w:style w:type="paragraph" w:styleId="Heading3">
    <w:name w:val="heading 3"/>
    <w:basedOn w:val="Normal"/>
    <w:uiPriority w:val="9"/>
    <w:unhideWhenUsed/>
    <w:qFormat/>
    <w:pPr>
      <w:spacing w:before="91"/>
      <w:ind w:left="599" w:right="616"/>
      <w:jc w:val="center"/>
      <w:outlineLvl w:val="2"/>
    </w:pPr>
    <w:rPr>
      <w:b/>
      <w:bCs/>
      <w:sz w:val="24"/>
      <w:szCs w:val="24"/>
    </w:rPr>
  </w:style>
  <w:style w:type="paragraph" w:styleId="Heading4">
    <w:name w:val="heading 4"/>
    <w:basedOn w:val="Normal"/>
    <w:uiPriority w:val="9"/>
    <w:unhideWhenUsed/>
    <w:qFormat/>
    <w:pPr>
      <w:ind w:left="294"/>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99"/>
    <w:qFormat/>
    <w:pPr>
      <w:spacing w:before="4"/>
      <w:ind w:left="1876" w:right="716" w:hanging="576"/>
    </w:pPr>
  </w:style>
  <w:style w:type="paragraph" w:customStyle="1" w:styleId="TableParagraph">
    <w:name w:val="Table Paragraph"/>
    <w:basedOn w:val="Normal"/>
    <w:uiPriority w:val="1"/>
    <w:qFormat/>
    <w:pPr>
      <w:ind w:left="50"/>
      <w:jc w:val="center"/>
    </w:pPr>
  </w:style>
  <w:style w:type="paragraph" w:styleId="Header">
    <w:name w:val="header"/>
    <w:basedOn w:val="Normal"/>
    <w:link w:val="HeaderChar"/>
    <w:uiPriority w:val="99"/>
    <w:unhideWhenUsed/>
    <w:rsid w:val="00FD4F17"/>
    <w:pPr>
      <w:tabs>
        <w:tab w:val="center" w:pos="4680"/>
        <w:tab w:val="right" w:pos="9360"/>
      </w:tabs>
    </w:pPr>
  </w:style>
  <w:style w:type="character" w:customStyle="1" w:styleId="HeaderChar">
    <w:name w:val="Header Char"/>
    <w:basedOn w:val="DefaultParagraphFont"/>
    <w:link w:val="Header"/>
    <w:uiPriority w:val="99"/>
    <w:rsid w:val="00FD4F17"/>
    <w:rPr>
      <w:rFonts w:ascii="Arial" w:eastAsia="Arial" w:hAnsi="Arial" w:cs="Arial"/>
    </w:rPr>
  </w:style>
  <w:style w:type="paragraph" w:styleId="Footer">
    <w:name w:val="footer"/>
    <w:basedOn w:val="Normal"/>
    <w:link w:val="FooterChar"/>
    <w:uiPriority w:val="99"/>
    <w:unhideWhenUsed/>
    <w:rsid w:val="00FD4F17"/>
    <w:pPr>
      <w:tabs>
        <w:tab w:val="center" w:pos="4680"/>
        <w:tab w:val="right" w:pos="9360"/>
      </w:tabs>
    </w:pPr>
  </w:style>
  <w:style w:type="character" w:customStyle="1" w:styleId="FooterChar">
    <w:name w:val="Footer Char"/>
    <w:basedOn w:val="DefaultParagraphFont"/>
    <w:link w:val="Footer"/>
    <w:uiPriority w:val="99"/>
    <w:rsid w:val="00FD4F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attach this form to your one page nomination for AAPL Lifetime Achievement Award summarizing: 1) Demonstrated Leadershi</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this form to your one page nomination for AAPL Lifetime Achievement Award summarizing: 1) Demonstrated Leadershi</dc:title>
  <dc:creator>ddupree</dc:creator>
  <cp:lastModifiedBy>Morse, Claire H</cp:lastModifiedBy>
  <cp:revision>8</cp:revision>
  <cp:lastPrinted>2021-01-07T16:12:00Z</cp:lastPrinted>
  <dcterms:created xsi:type="dcterms:W3CDTF">2021-01-06T20:07:00Z</dcterms:created>
  <dcterms:modified xsi:type="dcterms:W3CDTF">2021-01-07T16:13:00Z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20 for Word</vt:lpwstr>
  </property>
  <property fmtid="{D5CDD505-2E9C-101B-9397-08002B2CF9AE}" pid="4" name="LastSaved">
    <vt:filetime>2021-01-04T00:00:00Z</vt:filetime>
  </property>
  <property fmtid="{D5CDD505-2E9C-101B-9397-08002B2CF9AE}" pid="5" name="MSIP_Label_6e4db608-ddec-4a44-8ad7-7d5a79b7448e_Enabled">
    <vt:lpwstr>true</vt:lpwstr>
  </property>
  <property fmtid="{D5CDD505-2E9C-101B-9397-08002B2CF9AE}" pid="6" name="MSIP_Label_6e4db608-ddec-4a44-8ad7-7d5a79b7448e_SetDate">
    <vt:lpwstr>2021-01-04T16:58:40Z</vt:lpwstr>
  </property>
  <property fmtid="{D5CDD505-2E9C-101B-9397-08002B2CF9AE}" pid="7" name="MSIP_Label_6e4db608-ddec-4a44-8ad7-7d5a79b7448e_Method">
    <vt:lpwstr>Standard</vt:lpwstr>
  </property>
  <property fmtid="{D5CDD505-2E9C-101B-9397-08002B2CF9AE}" pid="8" name="MSIP_Label_6e4db608-ddec-4a44-8ad7-7d5a79b7448e_Name">
    <vt:lpwstr>Internal</vt:lpwstr>
  </property>
  <property fmtid="{D5CDD505-2E9C-101B-9397-08002B2CF9AE}" pid="9" name="MSIP_Label_6e4db608-ddec-4a44-8ad7-7d5a79b7448e_SiteId">
    <vt:lpwstr>fd799da1-bfc1-4234-a91c-72b3a1cb9e26</vt:lpwstr>
  </property>
  <property fmtid="{D5CDD505-2E9C-101B-9397-08002B2CF9AE}" pid="10" name="MSIP_Label_6e4db608-ddec-4a44-8ad7-7d5a79b7448e_ActionId">
    <vt:lpwstr>cb71fb2a-7707-46fb-bd1c-3719a92c332d</vt:lpwstr>
  </property>
  <property fmtid="{D5CDD505-2E9C-101B-9397-08002B2CF9AE}" pid="11" name="MSIP_Label_6e4db608-ddec-4a44-8ad7-7d5a79b7448e_ContentBits">
    <vt:lpwstr>0</vt:lpwstr>
  </property>
</Properties>
</file>