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930" w14:textId="77777777" w:rsidR="00926FA9" w:rsidRDefault="00926FA9">
      <w:pPr>
        <w:spacing w:before="2"/>
        <w:rPr>
          <w:sz w:val="27"/>
        </w:rPr>
      </w:pPr>
    </w:p>
    <w:p w14:paraId="4274D931" w14:textId="77777777" w:rsidR="00926FA9" w:rsidRDefault="00727BA7">
      <w:pPr>
        <w:pStyle w:val="Heading3"/>
        <w:ind w:right="429"/>
      </w:pPr>
      <w:r>
        <w:pict w14:anchorId="4274D9DF">
          <v:group id="_x0000_s1045" style="position:absolute;left:0;text-align:left;margin-left:47.55pt;margin-top:-15.9pt;width:522pt;height:291pt;z-index:-16297472;mso-position-horizontal-relative:page" coordorigin="951,-318" coordsize="10440,5820">
            <v:shape id="_x0000_s1050" style="position:absolute;left:951;top:-319;width:10440;height:5820" coordorigin="951,-318" coordsize="10440,5820" o:spt="100" adj="0,,0" path="m11391,-318r-10440,l951,5502r10440,l11391,5482r-10420,l971,-298r10420,l11391,-318xm11391,-298r-20,l11371,5482r20,l11391,-298xm991,-278r,5740l11351,5462r,-20l1011,5442r,-5700l991,-278xm11351,-278r-10360,l1011,-258r10320,l11331,5442r20,l11351,-278xe" fillcolor="black" stroked="f">
              <v:stroke joinstyle="round"/>
              <v:formulas/>
              <v:path arrowok="t" o:connecttype="segments"/>
            </v:shape>
            <v:line id="_x0000_s1049" style="position:absolute" from="1154,2948" to="10651,2948" strokeweight=".44081mm"/>
            <v:line id="_x0000_s1048" style="position:absolute" from="3952,4164" to="10396,4164" strokeweight=".25603mm"/>
            <v:line id="_x0000_s1047" style="position:absolute" from="7533,4694" to="10296,4694" strokeweight=".25603mm"/>
            <v:line id="_x0000_s1046" style="position:absolute" from="8491,5187" to="10391,5187" strokeweight=".14056mm"/>
            <w10:wrap anchorx="page"/>
          </v:group>
        </w:pict>
      </w:r>
      <w:r w:rsidR="00421320">
        <w:rPr>
          <w:sz w:val="30"/>
        </w:rPr>
        <w:t>A</w:t>
      </w:r>
      <w:r w:rsidR="00421320">
        <w:t xml:space="preserve">MERICAN </w:t>
      </w:r>
      <w:r w:rsidR="00421320">
        <w:rPr>
          <w:sz w:val="30"/>
        </w:rPr>
        <w:t>A</w:t>
      </w:r>
      <w:r w:rsidR="00421320">
        <w:t xml:space="preserve">SSOCIATION OF </w:t>
      </w:r>
      <w:r w:rsidR="00421320">
        <w:rPr>
          <w:sz w:val="30"/>
        </w:rPr>
        <w:t>P</w:t>
      </w:r>
      <w:r w:rsidR="00421320">
        <w:t xml:space="preserve">ROFESSIONAL </w:t>
      </w:r>
      <w:r w:rsidR="00421320">
        <w:rPr>
          <w:sz w:val="30"/>
        </w:rPr>
        <w:t>L</w:t>
      </w:r>
      <w:r w:rsidR="00421320">
        <w:t>ANDMEN</w:t>
      </w:r>
    </w:p>
    <w:p w14:paraId="4274D932" w14:textId="77777777" w:rsidR="00926FA9" w:rsidRDefault="00421320">
      <w:pPr>
        <w:spacing w:before="275"/>
        <w:ind w:left="599" w:right="499"/>
        <w:jc w:val="center"/>
        <w:rPr>
          <w:b/>
          <w:sz w:val="24"/>
        </w:rPr>
      </w:pPr>
      <w:r>
        <w:rPr>
          <w:b/>
          <w:sz w:val="24"/>
        </w:rPr>
        <w:t>Local Association Award</w:t>
      </w:r>
    </w:p>
    <w:p w14:paraId="4274D933" w14:textId="77777777" w:rsidR="00926FA9" w:rsidRDefault="00421320">
      <w:pPr>
        <w:spacing w:before="228" w:line="413" w:lineRule="exact"/>
        <w:ind w:left="599" w:right="502"/>
        <w:jc w:val="center"/>
        <w:rPr>
          <w:sz w:val="36"/>
        </w:rPr>
      </w:pPr>
      <w:bookmarkStart w:id="0" w:name="Large_Association"/>
      <w:bookmarkEnd w:id="0"/>
      <w:r>
        <w:rPr>
          <w:sz w:val="36"/>
        </w:rPr>
        <w:t>Largest Percentage of AAPL Membership</w:t>
      </w:r>
    </w:p>
    <w:p w14:paraId="4274D934" w14:textId="77777777" w:rsidR="00926FA9" w:rsidRDefault="00421320">
      <w:pPr>
        <w:pStyle w:val="Heading1"/>
      </w:pPr>
      <w:r>
        <w:t>Large Association</w:t>
      </w:r>
    </w:p>
    <w:p w14:paraId="4274D935" w14:textId="77777777" w:rsidR="00926FA9" w:rsidRDefault="00421320">
      <w:pPr>
        <w:pStyle w:val="Heading3"/>
        <w:spacing w:before="325"/>
        <w:ind w:right="498"/>
      </w:pPr>
      <w:r>
        <w:t>Awards Committee Evaluation Form</w:t>
      </w:r>
    </w:p>
    <w:p w14:paraId="4274D936" w14:textId="77777777" w:rsidR="00926FA9" w:rsidRDefault="00926FA9">
      <w:pPr>
        <w:rPr>
          <w:b/>
          <w:sz w:val="20"/>
        </w:rPr>
      </w:pPr>
    </w:p>
    <w:p w14:paraId="4274D937" w14:textId="77777777" w:rsidR="00926FA9" w:rsidRDefault="00926FA9">
      <w:pPr>
        <w:rPr>
          <w:b/>
          <w:sz w:val="20"/>
        </w:rPr>
      </w:pPr>
    </w:p>
    <w:p w14:paraId="4274D938" w14:textId="77777777" w:rsidR="00926FA9" w:rsidRDefault="00926FA9">
      <w:pPr>
        <w:spacing w:before="9"/>
        <w:rPr>
          <w:b/>
          <w:sz w:val="15"/>
        </w:rPr>
      </w:pPr>
    </w:p>
    <w:p w14:paraId="4274D939" w14:textId="6F050B01" w:rsidR="00926FA9" w:rsidRDefault="00421320">
      <w:pPr>
        <w:pStyle w:val="Heading4"/>
        <w:spacing w:before="93" w:line="480" w:lineRule="auto"/>
        <w:ind w:right="1166" w:firstLine="988"/>
      </w:pPr>
      <w:r>
        <w:t>To be completed by Local Association with membership of more than 250 Local Association Name:</w:t>
      </w:r>
      <w:r w:rsidR="00755C64">
        <w:t xml:space="preserve"> Houston Association of Professional Landmen</w:t>
      </w:r>
    </w:p>
    <w:p w14:paraId="4274D93A" w14:textId="7EDAB5CF" w:rsidR="00926FA9" w:rsidRDefault="00421320">
      <w:pPr>
        <w:ind w:left="294"/>
        <w:rPr>
          <w:b/>
          <w:sz w:val="23"/>
        </w:rPr>
      </w:pPr>
      <w:r>
        <w:rPr>
          <w:b/>
          <w:sz w:val="23"/>
        </w:rPr>
        <w:t>Number of Members in Local Association (as of 12/31/2</w:t>
      </w:r>
      <w:r w:rsidR="009A5E74">
        <w:rPr>
          <w:b/>
          <w:sz w:val="23"/>
        </w:rPr>
        <w:t>3</w:t>
      </w:r>
      <w:r>
        <w:rPr>
          <w:b/>
          <w:sz w:val="23"/>
        </w:rPr>
        <w:t>):</w:t>
      </w:r>
      <w:r w:rsidR="00755C64">
        <w:rPr>
          <w:b/>
          <w:sz w:val="23"/>
        </w:rPr>
        <w:t xml:space="preserve"> </w:t>
      </w:r>
      <w:r w:rsidR="00653E3A">
        <w:rPr>
          <w:b/>
          <w:sz w:val="23"/>
        </w:rPr>
        <w:t>10</w:t>
      </w:r>
      <w:r w:rsidR="009A5E74">
        <w:rPr>
          <w:b/>
          <w:sz w:val="23"/>
        </w:rPr>
        <w:t>03</w:t>
      </w:r>
    </w:p>
    <w:p w14:paraId="4274D93B" w14:textId="1BD895B5" w:rsidR="00926FA9" w:rsidRDefault="00421320">
      <w:pPr>
        <w:pStyle w:val="Heading4"/>
        <w:spacing w:before="233"/>
      </w:pPr>
      <w:r>
        <w:t>Total number of members that are AAPL members (as of 12/31/2</w:t>
      </w:r>
      <w:r w:rsidR="009A5E74">
        <w:t>3</w:t>
      </w:r>
      <w:r>
        <w:t>):</w:t>
      </w:r>
      <w:r w:rsidR="00755C64">
        <w:t xml:space="preserve"> </w:t>
      </w:r>
      <w:proofErr w:type="gramStart"/>
      <w:r w:rsidR="003A6862">
        <w:t>8</w:t>
      </w:r>
      <w:r w:rsidR="009A5E74">
        <w:t>52</w:t>
      </w:r>
      <w:proofErr w:type="gramEnd"/>
    </w:p>
    <w:p w14:paraId="4274D93C" w14:textId="77777777" w:rsidR="00926FA9" w:rsidRDefault="00926FA9">
      <w:pPr>
        <w:rPr>
          <w:b/>
          <w:sz w:val="20"/>
        </w:rPr>
      </w:pPr>
    </w:p>
    <w:p w14:paraId="4274D93D" w14:textId="77777777" w:rsidR="00926FA9" w:rsidRDefault="00926FA9">
      <w:pPr>
        <w:rPr>
          <w:b/>
          <w:sz w:val="20"/>
        </w:rPr>
      </w:pPr>
    </w:p>
    <w:p w14:paraId="4274D93E" w14:textId="083FB4F4" w:rsidR="00926FA9" w:rsidRDefault="00421320">
      <w:pPr>
        <w:pStyle w:val="BodyText"/>
        <w:spacing w:before="228"/>
        <w:ind w:left="580" w:right="665"/>
      </w:pPr>
      <w:r>
        <w:t>State actions taken to ensure membership retention/recruitment in your association during the 202</w:t>
      </w:r>
      <w:r w:rsidR="009457A0">
        <w:t>3</w:t>
      </w:r>
      <w:r>
        <w:t xml:space="preserve"> calendar year (limited to space provided below):</w:t>
      </w:r>
    </w:p>
    <w:p w14:paraId="34DC662E" w14:textId="77777777" w:rsidR="005740DB" w:rsidRDefault="005740DB" w:rsidP="005740DB">
      <w:pPr>
        <w:pStyle w:val="BodyText"/>
        <w:overflowPunct w:val="0"/>
        <w:ind w:left="114" w:right="104" w:hanging="4"/>
        <w:jc w:val="both"/>
        <w:rPr>
          <w:b/>
          <w:bCs/>
          <w:color w:val="0F0F0F"/>
          <w:sz w:val="20"/>
          <w:szCs w:val="20"/>
          <w:u w:val="single"/>
        </w:rPr>
      </w:pPr>
    </w:p>
    <w:p w14:paraId="02BBF9AF" w14:textId="6F0EA6FA" w:rsidR="005740DB" w:rsidRDefault="005740DB" w:rsidP="005740DB">
      <w:pPr>
        <w:pStyle w:val="BodyText"/>
        <w:overflowPunct w:val="0"/>
        <w:ind w:left="114" w:right="104" w:hanging="4"/>
        <w:jc w:val="both"/>
        <w:rPr>
          <w:rFonts w:eastAsiaTheme="minorHAnsi"/>
          <w:color w:val="262626"/>
          <w:sz w:val="20"/>
          <w:szCs w:val="20"/>
        </w:rPr>
      </w:pPr>
      <w:r>
        <w:rPr>
          <w:b/>
          <w:bCs/>
          <w:color w:val="0F0F0F"/>
          <w:sz w:val="20"/>
          <w:szCs w:val="20"/>
          <w:u w:val="single"/>
        </w:rPr>
        <w:t>Education</w:t>
      </w:r>
      <w:r>
        <w:rPr>
          <w:b/>
          <w:bCs/>
          <w:color w:val="0F0F0F"/>
          <w:sz w:val="20"/>
          <w:szCs w:val="20"/>
        </w:rPr>
        <w:t xml:space="preserve">: </w:t>
      </w:r>
      <w:r>
        <w:rPr>
          <w:color w:val="262626"/>
          <w:sz w:val="20"/>
          <w:szCs w:val="20"/>
        </w:rPr>
        <w:t>HAPL organizes numerous low-cost high-quality educational events for both members and potential</w:t>
      </w:r>
      <w:r>
        <w:rPr>
          <w:color w:val="262626"/>
          <w:spacing w:val="-34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members:</w:t>
      </w:r>
      <w:r>
        <w:rPr>
          <w:color w:val="262626"/>
          <w:spacing w:val="-29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Fall</w:t>
      </w:r>
      <w:r>
        <w:rPr>
          <w:color w:val="262626"/>
          <w:spacing w:val="-40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and</w:t>
      </w:r>
      <w:r>
        <w:rPr>
          <w:color w:val="262626"/>
          <w:spacing w:val="-42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Spring</w:t>
      </w:r>
      <w:r>
        <w:rPr>
          <w:color w:val="262626"/>
          <w:spacing w:val="-38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Saturday</w:t>
      </w:r>
      <w:r>
        <w:rPr>
          <w:color w:val="262626"/>
          <w:spacing w:val="-26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seminars</w:t>
      </w:r>
      <w:r>
        <w:rPr>
          <w:color w:val="262626"/>
          <w:spacing w:val="-29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(intentional</w:t>
      </w:r>
      <w:r>
        <w:rPr>
          <w:color w:val="262626"/>
          <w:spacing w:val="-27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weekend</w:t>
      </w:r>
      <w:r>
        <w:rPr>
          <w:color w:val="262626"/>
          <w:spacing w:val="-33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scheduling</w:t>
      </w:r>
      <w:r>
        <w:rPr>
          <w:color w:val="262626"/>
          <w:spacing w:val="-33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to</w:t>
      </w:r>
      <w:r>
        <w:rPr>
          <w:color w:val="262626"/>
          <w:spacing w:val="-14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 xml:space="preserve">accommodate </w:t>
      </w:r>
      <w:r>
        <w:rPr>
          <w:color w:val="0F0F0F"/>
          <w:sz w:val="20"/>
          <w:szCs w:val="20"/>
        </w:rPr>
        <w:t xml:space="preserve">Landmen </w:t>
      </w:r>
      <w:r>
        <w:rPr>
          <w:color w:val="262626"/>
          <w:sz w:val="20"/>
          <w:szCs w:val="20"/>
        </w:rPr>
        <w:t xml:space="preserve">who cannot attend CE courses </w:t>
      </w:r>
      <w:r>
        <w:rPr>
          <w:color w:val="0F0F0F"/>
          <w:sz w:val="20"/>
          <w:szCs w:val="20"/>
        </w:rPr>
        <w:t xml:space="preserve">during </w:t>
      </w:r>
      <w:r>
        <w:rPr>
          <w:color w:val="262626"/>
          <w:sz w:val="20"/>
          <w:szCs w:val="20"/>
        </w:rPr>
        <w:t>the workweek), a full day Shale Seminar, Offshore Seminar,</w:t>
      </w:r>
      <w:r>
        <w:rPr>
          <w:color w:val="262626"/>
          <w:spacing w:val="-30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Technical</w:t>
      </w:r>
      <w:r>
        <w:rPr>
          <w:color w:val="262626"/>
          <w:spacing w:val="-27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workshop</w:t>
      </w:r>
      <w:r>
        <w:rPr>
          <w:color w:val="262626"/>
          <w:spacing w:val="-24"/>
          <w:sz w:val="20"/>
          <w:szCs w:val="20"/>
        </w:rPr>
        <w:t xml:space="preserve"> </w:t>
      </w:r>
      <w:r>
        <w:rPr>
          <w:color w:val="3F3F3F"/>
          <w:sz w:val="20"/>
          <w:szCs w:val="20"/>
        </w:rPr>
        <w:t>(which</w:t>
      </w:r>
      <w:r>
        <w:rPr>
          <w:color w:val="3F3F3F"/>
          <w:spacing w:val="-28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broadcasts</w:t>
      </w:r>
      <w:r>
        <w:rPr>
          <w:color w:val="262626"/>
          <w:spacing w:val="-25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digitally</w:t>
      </w:r>
      <w:r>
        <w:rPr>
          <w:color w:val="262626"/>
          <w:spacing w:val="-22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to</w:t>
      </w:r>
      <w:r>
        <w:rPr>
          <w:color w:val="262626"/>
          <w:spacing w:val="-14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dozens</w:t>
      </w:r>
      <w:r>
        <w:rPr>
          <w:color w:val="262626"/>
          <w:spacing w:val="-28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of</w:t>
      </w:r>
      <w:r>
        <w:rPr>
          <w:color w:val="262626"/>
          <w:spacing w:val="-10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remote</w:t>
      </w:r>
      <w:r>
        <w:rPr>
          <w:color w:val="262626"/>
          <w:spacing w:val="-31"/>
          <w:sz w:val="20"/>
          <w:szCs w:val="20"/>
        </w:rPr>
        <w:t xml:space="preserve"> </w:t>
      </w:r>
      <w:r>
        <w:rPr>
          <w:color w:val="3F3F3F"/>
          <w:sz w:val="20"/>
          <w:szCs w:val="20"/>
        </w:rPr>
        <w:t>locations</w:t>
      </w:r>
      <w:r>
        <w:rPr>
          <w:color w:val="3F3F3F"/>
          <w:spacing w:val="-27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by</w:t>
      </w:r>
      <w:r>
        <w:rPr>
          <w:color w:val="262626"/>
          <w:spacing w:val="-30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 xml:space="preserve">webcast), and Luncheons providing educational topics. </w:t>
      </w:r>
      <w:proofErr w:type="gramStart"/>
      <w:r>
        <w:rPr>
          <w:color w:val="262626"/>
          <w:sz w:val="20"/>
          <w:szCs w:val="20"/>
        </w:rPr>
        <w:t xml:space="preserve">All </w:t>
      </w:r>
      <w:r>
        <w:rPr>
          <w:color w:val="262626"/>
          <w:spacing w:val="-40"/>
          <w:sz w:val="20"/>
          <w:szCs w:val="20"/>
        </w:rPr>
        <w:t> </w:t>
      </w:r>
      <w:r>
        <w:rPr>
          <w:color w:val="262626"/>
          <w:sz w:val="20"/>
          <w:szCs w:val="20"/>
        </w:rPr>
        <w:t>of</w:t>
      </w:r>
      <w:proofErr w:type="gramEnd"/>
      <w:r>
        <w:rPr>
          <w:color w:val="262626"/>
          <w:sz w:val="20"/>
          <w:szCs w:val="20"/>
        </w:rPr>
        <w:t xml:space="preserve"> </w:t>
      </w:r>
      <w:r>
        <w:rPr>
          <w:color w:val="262626"/>
          <w:spacing w:val="-37"/>
          <w:sz w:val="20"/>
          <w:szCs w:val="20"/>
        </w:rPr>
        <w:t> </w:t>
      </w:r>
      <w:r>
        <w:rPr>
          <w:color w:val="262626"/>
          <w:sz w:val="20"/>
          <w:szCs w:val="20"/>
        </w:rPr>
        <w:t>these</w:t>
      </w:r>
      <w:r>
        <w:rPr>
          <w:color w:val="262626"/>
          <w:spacing w:val="-38"/>
          <w:sz w:val="20"/>
          <w:szCs w:val="20"/>
        </w:rPr>
        <w:t xml:space="preserve"> </w:t>
      </w:r>
      <w:r w:rsidR="00BD5DD2">
        <w:rPr>
          <w:color w:val="262626"/>
          <w:spacing w:val="-38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offer</w:t>
      </w:r>
      <w:r>
        <w:rPr>
          <w:color w:val="262626"/>
          <w:spacing w:val="-38"/>
          <w:sz w:val="20"/>
          <w:szCs w:val="20"/>
        </w:rPr>
        <w:t xml:space="preserve"> </w:t>
      </w:r>
      <w:r w:rsidR="00BD5DD2">
        <w:rPr>
          <w:color w:val="262626"/>
          <w:spacing w:val="-38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RPL</w:t>
      </w:r>
      <w:r>
        <w:rPr>
          <w:color w:val="262626"/>
          <w:spacing w:val="-35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and</w:t>
      </w:r>
      <w:r>
        <w:rPr>
          <w:color w:val="262626"/>
          <w:spacing w:val="-41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CPL</w:t>
      </w:r>
      <w:r>
        <w:rPr>
          <w:color w:val="262626"/>
          <w:spacing w:val="-42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credits,</w:t>
      </w:r>
      <w:r>
        <w:rPr>
          <w:color w:val="262626"/>
          <w:spacing w:val="-36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and</w:t>
      </w:r>
      <w:r>
        <w:rPr>
          <w:color w:val="262626"/>
          <w:spacing w:val="-28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we</w:t>
      </w:r>
      <w:r>
        <w:rPr>
          <w:color w:val="262626"/>
          <w:spacing w:val="-34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strongly</w:t>
      </w:r>
      <w:r>
        <w:rPr>
          <w:color w:val="262626"/>
          <w:spacing w:val="-31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encourage</w:t>
      </w:r>
      <w:r>
        <w:rPr>
          <w:color w:val="262626"/>
          <w:spacing w:val="-29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our</w:t>
      </w:r>
      <w:r>
        <w:rPr>
          <w:color w:val="262626"/>
          <w:spacing w:val="-30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members</w:t>
      </w:r>
      <w:r>
        <w:rPr>
          <w:color w:val="262626"/>
          <w:spacing w:val="-31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to</w:t>
      </w:r>
      <w:r>
        <w:rPr>
          <w:color w:val="262626"/>
          <w:spacing w:val="-19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be</w:t>
      </w:r>
      <w:r>
        <w:rPr>
          <w:color w:val="262626"/>
          <w:spacing w:val="-41"/>
          <w:sz w:val="20"/>
          <w:szCs w:val="20"/>
        </w:rPr>
        <w:t xml:space="preserve"> </w:t>
      </w:r>
      <w:r>
        <w:rPr>
          <w:color w:val="3F3F3F"/>
          <w:sz w:val="20"/>
          <w:szCs w:val="20"/>
        </w:rPr>
        <w:t>members in AAPL.</w:t>
      </w:r>
      <w:r>
        <w:rPr>
          <w:color w:val="262626"/>
          <w:sz w:val="20"/>
          <w:szCs w:val="20"/>
        </w:rPr>
        <w:t xml:space="preserve"> </w:t>
      </w:r>
    </w:p>
    <w:p w14:paraId="006655B1" w14:textId="77777777" w:rsidR="005740DB" w:rsidRDefault="005740DB" w:rsidP="005740DB">
      <w:pPr>
        <w:pStyle w:val="BodyText"/>
        <w:overflowPunct w:val="0"/>
        <w:ind w:left="114" w:right="104" w:hanging="4"/>
        <w:jc w:val="both"/>
        <w:rPr>
          <w:color w:val="262626"/>
          <w:sz w:val="20"/>
          <w:szCs w:val="20"/>
        </w:rPr>
      </w:pPr>
    </w:p>
    <w:p w14:paraId="70F213BC" w14:textId="77777777" w:rsidR="005740DB" w:rsidRDefault="005740DB" w:rsidP="005740DB">
      <w:pPr>
        <w:pStyle w:val="BodyText"/>
        <w:overflowPunct w:val="0"/>
        <w:ind w:left="114" w:right="104" w:hanging="4"/>
        <w:jc w:val="both"/>
        <w:rPr>
          <w:color w:val="262626"/>
          <w:sz w:val="20"/>
          <w:szCs w:val="20"/>
        </w:rPr>
      </w:pPr>
      <w:r>
        <w:rPr>
          <w:b/>
          <w:bCs/>
          <w:color w:val="0F0F0F"/>
          <w:sz w:val="20"/>
          <w:szCs w:val="20"/>
          <w:u w:val="single"/>
        </w:rPr>
        <w:t>Networking, Socials</w:t>
      </w:r>
      <w:r>
        <w:rPr>
          <w:b/>
          <w:bCs/>
          <w:color w:val="0F0F0F"/>
          <w:spacing w:val="-20"/>
          <w:sz w:val="20"/>
          <w:szCs w:val="20"/>
          <w:u w:val="single"/>
        </w:rPr>
        <w:t xml:space="preserve"> </w:t>
      </w:r>
      <w:r>
        <w:rPr>
          <w:b/>
          <w:bCs/>
          <w:color w:val="0F0F0F"/>
          <w:sz w:val="20"/>
          <w:szCs w:val="20"/>
          <w:u w:val="single"/>
        </w:rPr>
        <w:t>and</w:t>
      </w:r>
      <w:r>
        <w:rPr>
          <w:b/>
          <w:bCs/>
          <w:color w:val="0F0F0F"/>
          <w:spacing w:val="19"/>
          <w:sz w:val="20"/>
          <w:szCs w:val="20"/>
          <w:u w:val="single"/>
        </w:rPr>
        <w:t xml:space="preserve"> </w:t>
      </w:r>
      <w:r>
        <w:rPr>
          <w:b/>
          <w:bCs/>
          <w:color w:val="0F0F0F"/>
          <w:sz w:val="20"/>
          <w:szCs w:val="20"/>
          <w:u w:val="single"/>
        </w:rPr>
        <w:t>Sporting</w:t>
      </w:r>
      <w:r>
        <w:rPr>
          <w:b/>
          <w:bCs/>
          <w:color w:val="0F0F0F"/>
          <w:spacing w:val="-7"/>
          <w:sz w:val="20"/>
          <w:szCs w:val="20"/>
          <w:u w:val="single"/>
        </w:rPr>
        <w:t xml:space="preserve"> </w:t>
      </w:r>
      <w:r>
        <w:rPr>
          <w:b/>
          <w:bCs/>
          <w:color w:val="0F0F0F"/>
          <w:sz w:val="20"/>
          <w:szCs w:val="20"/>
          <w:u w:val="single"/>
        </w:rPr>
        <w:t>Events</w:t>
      </w:r>
      <w:r>
        <w:rPr>
          <w:b/>
          <w:bCs/>
          <w:color w:val="0F0F0F"/>
          <w:sz w:val="20"/>
          <w:szCs w:val="20"/>
        </w:rPr>
        <w:t>:</w:t>
      </w:r>
      <w:r>
        <w:rPr>
          <w:b/>
          <w:bCs/>
          <w:color w:val="0F0F0F"/>
          <w:spacing w:val="-6"/>
          <w:sz w:val="20"/>
          <w:szCs w:val="20"/>
        </w:rPr>
        <w:t xml:space="preserve"> NAPE</w:t>
      </w:r>
      <w:r>
        <w:rPr>
          <w:color w:val="0F0F0F"/>
          <w:spacing w:val="-6"/>
          <w:sz w:val="20"/>
          <w:szCs w:val="20"/>
        </w:rPr>
        <w:t xml:space="preserve"> – Take advantage of in-person events to promote HAPL, renewing and signing up new members. Proactively reached out to numerous colleges providing FREE student memberships </w:t>
      </w:r>
      <w:r w:rsidRPr="00D42A48">
        <w:rPr>
          <w:spacing w:val="-6"/>
          <w:sz w:val="20"/>
          <w:szCs w:val="20"/>
        </w:rPr>
        <w:t xml:space="preserve">with 25 students joining. </w:t>
      </w:r>
      <w:r w:rsidRPr="00D42A48">
        <w:rPr>
          <w:b/>
          <w:bCs/>
          <w:spacing w:val="-6"/>
          <w:sz w:val="20"/>
          <w:szCs w:val="20"/>
        </w:rPr>
        <w:t>Socials –</w:t>
      </w:r>
      <w:r w:rsidRPr="00D42A48">
        <w:rPr>
          <w:spacing w:val="-6"/>
          <w:sz w:val="20"/>
          <w:szCs w:val="20"/>
        </w:rPr>
        <w:t xml:space="preserve"> </w:t>
      </w:r>
      <w:r w:rsidRPr="00D42A48">
        <w:rPr>
          <w:b/>
          <w:bCs/>
          <w:spacing w:val="-6"/>
          <w:sz w:val="20"/>
          <w:szCs w:val="20"/>
        </w:rPr>
        <w:t>HAPL Executive Night</w:t>
      </w:r>
      <w:r w:rsidRPr="00D42A48">
        <w:rPr>
          <w:spacing w:val="-6"/>
          <w:sz w:val="20"/>
          <w:szCs w:val="20"/>
        </w:rPr>
        <w:t xml:space="preserve"> raised almost $29K while featuring Rick Muncrief, CEO of Devon Energy</w:t>
      </w:r>
      <w:r>
        <w:rPr>
          <w:color w:val="0F0F0F"/>
          <w:spacing w:val="-6"/>
          <w:sz w:val="20"/>
          <w:szCs w:val="20"/>
        </w:rPr>
        <w:t xml:space="preserve"> and included participation and collaboration with AAPL to promote. </w:t>
      </w:r>
      <w:proofErr w:type="gramStart"/>
      <w:r>
        <w:rPr>
          <w:color w:val="0F0F0F"/>
          <w:spacing w:val="-6"/>
          <w:sz w:val="20"/>
          <w:szCs w:val="20"/>
        </w:rPr>
        <w:t>In excess of</w:t>
      </w:r>
      <w:proofErr w:type="gramEnd"/>
      <w:r>
        <w:rPr>
          <w:color w:val="0F0F0F"/>
          <w:spacing w:val="-6"/>
          <w:sz w:val="20"/>
          <w:szCs w:val="20"/>
        </w:rPr>
        <w:t xml:space="preserve"> 400 participants from across the US and from Australia.  </w:t>
      </w:r>
      <w:r>
        <w:rPr>
          <w:b/>
          <w:bCs/>
          <w:color w:val="262626"/>
          <w:sz w:val="20"/>
          <w:szCs w:val="20"/>
        </w:rPr>
        <w:t>Women's</w:t>
      </w:r>
      <w:r>
        <w:rPr>
          <w:b/>
          <w:bCs/>
          <w:color w:val="262626"/>
          <w:spacing w:val="-24"/>
          <w:sz w:val="20"/>
          <w:szCs w:val="20"/>
        </w:rPr>
        <w:t xml:space="preserve"> </w:t>
      </w:r>
      <w:r>
        <w:rPr>
          <w:b/>
          <w:bCs/>
          <w:color w:val="262626"/>
          <w:sz w:val="20"/>
          <w:szCs w:val="20"/>
        </w:rPr>
        <w:t>Networking</w:t>
      </w:r>
      <w:r>
        <w:rPr>
          <w:b/>
          <w:bCs/>
          <w:color w:val="262626"/>
          <w:spacing w:val="-22"/>
          <w:sz w:val="20"/>
          <w:szCs w:val="20"/>
        </w:rPr>
        <w:t xml:space="preserve"> </w:t>
      </w:r>
      <w:r>
        <w:rPr>
          <w:b/>
          <w:bCs/>
          <w:color w:val="262626"/>
          <w:sz w:val="20"/>
          <w:szCs w:val="20"/>
        </w:rPr>
        <w:t>Social</w:t>
      </w:r>
      <w:r>
        <w:rPr>
          <w:color w:val="262626"/>
          <w:spacing w:val="-13"/>
          <w:sz w:val="20"/>
          <w:szCs w:val="20"/>
        </w:rPr>
        <w:t xml:space="preserve"> </w:t>
      </w:r>
      <w:r>
        <w:rPr>
          <w:color w:val="3F3F3F"/>
          <w:sz w:val="20"/>
          <w:szCs w:val="20"/>
        </w:rPr>
        <w:t>(empower,</w:t>
      </w:r>
      <w:r>
        <w:rPr>
          <w:color w:val="3F3F3F"/>
          <w:spacing w:val="-22"/>
          <w:sz w:val="20"/>
          <w:szCs w:val="20"/>
        </w:rPr>
        <w:t xml:space="preserve"> </w:t>
      </w:r>
      <w:proofErr w:type="gramStart"/>
      <w:r>
        <w:rPr>
          <w:color w:val="262626"/>
          <w:sz w:val="20"/>
          <w:szCs w:val="20"/>
        </w:rPr>
        <w:t>support</w:t>
      </w:r>
      <w:proofErr w:type="gramEnd"/>
      <w:r>
        <w:rPr>
          <w:color w:val="262626"/>
          <w:spacing w:val="-14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and</w:t>
      </w:r>
      <w:r>
        <w:rPr>
          <w:color w:val="262626"/>
          <w:spacing w:val="-28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promote women</w:t>
      </w:r>
      <w:r>
        <w:rPr>
          <w:color w:val="262626"/>
          <w:spacing w:val="-27"/>
          <w:sz w:val="20"/>
          <w:szCs w:val="20"/>
        </w:rPr>
        <w:t xml:space="preserve"> </w:t>
      </w:r>
      <w:r>
        <w:rPr>
          <w:color w:val="0F0F0F"/>
          <w:sz w:val="20"/>
          <w:szCs w:val="20"/>
        </w:rPr>
        <w:t>in</w:t>
      </w:r>
      <w:r>
        <w:rPr>
          <w:color w:val="0F0F0F"/>
          <w:spacing w:val="-18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our</w:t>
      </w:r>
      <w:r>
        <w:rPr>
          <w:color w:val="262626"/>
          <w:spacing w:val="-27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profession);</w:t>
      </w:r>
      <w:r>
        <w:rPr>
          <w:color w:val="262626"/>
          <w:spacing w:val="-20"/>
          <w:sz w:val="20"/>
          <w:szCs w:val="20"/>
        </w:rPr>
        <w:t xml:space="preserve"> </w:t>
      </w:r>
      <w:r>
        <w:rPr>
          <w:b/>
          <w:bCs/>
          <w:color w:val="0F0F0F"/>
          <w:sz w:val="20"/>
          <w:szCs w:val="20"/>
        </w:rPr>
        <w:t>Bridging the Gap, G</w:t>
      </w:r>
      <w:r>
        <w:rPr>
          <w:b/>
          <w:bCs/>
          <w:color w:val="262626"/>
          <w:spacing w:val="-5"/>
          <w:sz w:val="20"/>
          <w:szCs w:val="20"/>
        </w:rPr>
        <w:t>u</w:t>
      </w:r>
      <w:r>
        <w:rPr>
          <w:b/>
          <w:bCs/>
          <w:color w:val="505252"/>
          <w:spacing w:val="-5"/>
          <w:sz w:val="20"/>
          <w:szCs w:val="20"/>
        </w:rPr>
        <w:t>l</w:t>
      </w:r>
      <w:r>
        <w:rPr>
          <w:b/>
          <w:bCs/>
          <w:color w:val="262626"/>
          <w:spacing w:val="-5"/>
          <w:sz w:val="20"/>
          <w:szCs w:val="20"/>
        </w:rPr>
        <w:t>f</w:t>
      </w:r>
      <w:r>
        <w:rPr>
          <w:b/>
          <w:bCs/>
          <w:color w:val="262626"/>
          <w:spacing w:val="-25"/>
          <w:sz w:val="20"/>
          <w:szCs w:val="20"/>
        </w:rPr>
        <w:t xml:space="preserve"> </w:t>
      </w:r>
      <w:r>
        <w:rPr>
          <w:b/>
          <w:bCs/>
          <w:color w:val="262626"/>
          <w:sz w:val="20"/>
          <w:szCs w:val="20"/>
        </w:rPr>
        <w:t>Coast</w:t>
      </w:r>
      <w:r>
        <w:rPr>
          <w:b/>
          <w:bCs/>
          <w:color w:val="262626"/>
          <w:spacing w:val="-25"/>
          <w:sz w:val="20"/>
          <w:szCs w:val="20"/>
        </w:rPr>
        <w:t xml:space="preserve">, </w:t>
      </w:r>
      <w:r>
        <w:rPr>
          <w:b/>
          <w:bCs/>
          <w:color w:val="262626"/>
          <w:sz w:val="20"/>
          <w:szCs w:val="20"/>
        </w:rPr>
        <w:t>Offshore, Permian,</w:t>
      </w:r>
      <w:r>
        <w:rPr>
          <w:b/>
          <w:bCs/>
          <w:color w:val="262626"/>
          <w:spacing w:val="-38"/>
          <w:sz w:val="20"/>
          <w:szCs w:val="20"/>
        </w:rPr>
        <w:t xml:space="preserve"> </w:t>
      </w:r>
      <w:r>
        <w:rPr>
          <w:b/>
          <w:bCs/>
          <w:color w:val="262626"/>
          <w:sz w:val="20"/>
          <w:szCs w:val="20"/>
        </w:rPr>
        <w:t>Rockies, Shale, Louisiana</w:t>
      </w:r>
      <w:r>
        <w:rPr>
          <w:b/>
          <w:bCs/>
          <w:color w:val="262626"/>
          <w:spacing w:val="-33"/>
          <w:sz w:val="20"/>
          <w:szCs w:val="20"/>
        </w:rPr>
        <w:t xml:space="preserve"> </w:t>
      </w:r>
      <w:r>
        <w:rPr>
          <w:b/>
          <w:bCs/>
          <w:color w:val="262626"/>
          <w:sz w:val="20"/>
          <w:szCs w:val="20"/>
        </w:rPr>
        <w:t xml:space="preserve">Social and Past President’s Council Meet and Greet </w:t>
      </w:r>
      <w:r>
        <w:rPr>
          <w:color w:val="262626"/>
          <w:sz w:val="20"/>
          <w:szCs w:val="20"/>
        </w:rPr>
        <w:t xml:space="preserve">where current Board members were able to interact with past presidents and learn from past councils.  </w:t>
      </w:r>
      <w:r>
        <w:rPr>
          <w:b/>
          <w:bCs/>
          <w:color w:val="262626"/>
          <w:sz w:val="20"/>
          <w:szCs w:val="20"/>
        </w:rPr>
        <w:t>Sporting Events</w:t>
      </w:r>
      <w:r>
        <w:rPr>
          <w:color w:val="262626"/>
          <w:sz w:val="20"/>
          <w:szCs w:val="20"/>
        </w:rPr>
        <w:t xml:space="preserve"> - HAPL Golf Tournament (sold out with 425+ attendees), Skeet Shoot, and Saltwater Tournament all attract non-members and keep members renewing their membership every year. </w:t>
      </w:r>
    </w:p>
    <w:p w14:paraId="11EBF91F" w14:textId="77777777" w:rsidR="005740DB" w:rsidRDefault="005740DB" w:rsidP="005740DB">
      <w:pPr>
        <w:pStyle w:val="BodyText"/>
        <w:overflowPunct w:val="0"/>
        <w:ind w:left="114" w:right="104" w:hanging="4"/>
        <w:jc w:val="both"/>
        <w:rPr>
          <w:color w:val="262626"/>
          <w:sz w:val="20"/>
          <w:szCs w:val="20"/>
        </w:rPr>
      </w:pPr>
    </w:p>
    <w:p w14:paraId="24C0DE39" w14:textId="77777777" w:rsidR="005740DB" w:rsidRDefault="005740DB" w:rsidP="005740DB">
      <w:pPr>
        <w:pStyle w:val="BodyText"/>
        <w:overflowPunct w:val="0"/>
        <w:spacing w:line="207" w:lineRule="exact"/>
        <w:ind w:left="139"/>
        <w:jc w:val="both"/>
        <w:rPr>
          <w:sz w:val="20"/>
          <w:szCs w:val="20"/>
        </w:rPr>
      </w:pPr>
      <w:r>
        <w:rPr>
          <w:b/>
          <w:bCs/>
          <w:color w:val="0F0F0F"/>
          <w:sz w:val="20"/>
          <w:szCs w:val="20"/>
          <w:u w:val="single"/>
        </w:rPr>
        <w:t>Mentorship,</w:t>
      </w:r>
      <w:r>
        <w:rPr>
          <w:b/>
          <w:bCs/>
          <w:color w:val="0F0F0F"/>
          <w:spacing w:val="-17"/>
          <w:sz w:val="20"/>
          <w:szCs w:val="20"/>
          <w:u w:val="single"/>
        </w:rPr>
        <w:t xml:space="preserve"> </w:t>
      </w:r>
      <w:r>
        <w:rPr>
          <w:b/>
          <w:bCs/>
          <w:color w:val="0F0F0F"/>
          <w:sz w:val="20"/>
          <w:szCs w:val="20"/>
          <w:u w:val="single"/>
        </w:rPr>
        <w:t>Scholarship</w:t>
      </w:r>
      <w:r>
        <w:rPr>
          <w:b/>
          <w:bCs/>
          <w:color w:val="0F0F0F"/>
          <w:spacing w:val="-12"/>
          <w:sz w:val="20"/>
          <w:szCs w:val="20"/>
          <w:u w:val="single"/>
        </w:rPr>
        <w:t xml:space="preserve"> </w:t>
      </w:r>
      <w:r>
        <w:rPr>
          <w:b/>
          <w:bCs/>
          <w:color w:val="0F0F0F"/>
          <w:sz w:val="20"/>
          <w:szCs w:val="20"/>
          <w:u w:val="single"/>
        </w:rPr>
        <w:t>and</w:t>
      </w:r>
      <w:r>
        <w:rPr>
          <w:b/>
          <w:bCs/>
          <w:color w:val="0F0F0F"/>
          <w:spacing w:val="-27"/>
          <w:sz w:val="20"/>
          <w:szCs w:val="20"/>
          <w:u w:val="single"/>
        </w:rPr>
        <w:t xml:space="preserve"> </w:t>
      </w:r>
      <w:r>
        <w:rPr>
          <w:b/>
          <w:bCs/>
          <w:color w:val="0F0F0F"/>
          <w:sz w:val="20"/>
          <w:szCs w:val="20"/>
          <w:u w:val="single"/>
        </w:rPr>
        <w:t>Service:</w:t>
      </w:r>
      <w:r>
        <w:rPr>
          <w:b/>
          <w:bCs/>
          <w:color w:val="0F0F0F"/>
          <w:spacing w:val="-23"/>
          <w:sz w:val="20"/>
          <w:szCs w:val="20"/>
        </w:rPr>
        <w:t xml:space="preserve">  </w:t>
      </w:r>
      <w:r>
        <w:rPr>
          <w:color w:val="262626"/>
          <w:spacing w:val="-30"/>
          <w:sz w:val="20"/>
          <w:szCs w:val="20"/>
        </w:rPr>
        <w:t> </w:t>
      </w:r>
      <w:r>
        <w:rPr>
          <w:b/>
          <w:bCs/>
          <w:color w:val="262626"/>
          <w:sz w:val="20"/>
          <w:szCs w:val="20"/>
        </w:rPr>
        <w:t>Mentor/Mentee</w:t>
      </w:r>
      <w:r>
        <w:rPr>
          <w:b/>
          <w:bCs/>
          <w:color w:val="262626"/>
          <w:spacing w:val="-8"/>
          <w:sz w:val="20"/>
          <w:szCs w:val="20"/>
        </w:rPr>
        <w:t xml:space="preserve"> </w:t>
      </w:r>
      <w:r>
        <w:rPr>
          <w:b/>
          <w:bCs/>
          <w:color w:val="262626"/>
          <w:sz w:val="20"/>
          <w:szCs w:val="20"/>
        </w:rPr>
        <w:t>program</w:t>
      </w:r>
      <w:r>
        <w:rPr>
          <w:color w:val="262626"/>
          <w:spacing w:val="-34"/>
          <w:sz w:val="20"/>
          <w:szCs w:val="20"/>
        </w:rPr>
        <w:t xml:space="preserve"> </w:t>
      </w:r>
      <w:proofErr w:type="gramStart"/>
      <w:r>
        <w:rPr>
          <w:color w:val="262626"/>
          <w:spacing w:val="-34"/>
          <w:sz w:val="20"/>
          <w:szCs w:val="20"/>
        </w:rPr>
        <w:t xml:space="preserve">-  </w:t>
      </w:r>
      <w:r>
        <w:rPr>
          <w:color w:val="262626"/>
          <w:sz w:val="20"/>
          <w:szCs w:val="20"/>
        </w:rPr>
        <w:t>encourages</w:t>
      </w:r>
      <w:proofErr w:type="gramEnd"/>
      <w:r>
        <w:rPr>
          <w:color w:val="262626"/>
          <w:spacing w:val="-29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sharing</w:t>
      </w:r>
      <w:r>
        <w:rPr>
          <w:color w:val="262626"/>
          <w:spacing w:val="-31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of</w:t>
      </w:r>
      <w:r>
        <w:rPr>
          <w:color w:val="262626"/>
          <w:spacing w:val="-10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knowledge and</w:t>
      </w:r>
    </w:p>
    <w:p w14:paraId="161A00E2" w14:textId="77777777" w:rsidR="005740DB" w:rsidRDefault="005740DB" w:rsidP="005740DB">
      <w:pPr>
        <w:pStyle w:val="BodyText"/>
        <w:overflowPunct w:val="0"/>
        <w:spacing w:before="40" w:line="276" w:lineRule="auto"/>
        <w:ind w:left="139" w:right="105" w:hanging="4"/>
        <w:jc w:val="both"/>
        <w:rPr>
          <w:sz w:val="20"/>
          <w:szCs w:val="20"/>
        </w:rPr>
      </w:pPr>
      <w:r>
        <w:rPr>
          <w:color w:val="262626"/>
          <w:sz w:val="20"/>
          <w:szCs w:val="20"/>
        </w:rPr>
        <w:t>participation</w:t>
      </w:r>
      <w:r>
        <w:rPr>
          <w:color w:val="262626"/>
          <w:spacing w:val="-39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of</w:t>
      </w:r>
      <w:r>
        <w:rPr>
          <w:color w:val="262626"/>
          <w:spacing w:val="-27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Mentees</w:t>
      </w:r>
      <w:r>
        <w:rPr>
          <w:color w:val="262626"/>
          <w:spacing w:val="-34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in</w:t>
      </w:r>
      <w:r>
        <w:rPr>
          <w:color w:val="262626"/>
          <w:spacing w:val="-31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HAPL and AAPL.</w:t>
      </w:r>
      <w:r>
        <w:rPr>
          <w:color w:val="262626"/>
          <w:spacing w:val="-38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2023 –</w:t>
      </w:r>
      <w:r w:rsidRPr="005740DB">
        <w:rPr>
          <w:sz w:val="20"/>
          <w:szCs w:val="20"/>
        </w:rPr>
        <w:t xml:space="preserve">Currently 31 mentees/mentors.  </w:t>
      </w:r>
      <w:r w:rsidRPr="005740DB">
        <w:rPr>
          <w:b/>
          <w:bCs/>
          <w:sz w:val="20"/>
          <w:szCs w:val="20"/>
        </w:rPr>
        <w:t>Scholarships</w:t>
      </w:r>
      <w:r>
        <w:rPr>
          <w:b/>
          <w:bCs/>
          <w:color w:val="262626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 xml:space="preserve">– Awarded 7 scholarships (5 graduating high school seniors, 2 College students enrolled in Energy programs) as well as recognized 3 local teachers with awards. </w:t>
      </w:r>
      <w:r>
        <w:rPr>
          <w:b/>
          <w:bCs/>
          <w:color w:val="262626"/>
          <w:sz w:val="20"/>
          <w:szCs w:val="20"/>
        </w:rPr>
        <w:t xml:space="preserve">Service </w:t>
      </w:r>
      <w:r>
        <w:rPr>
          <w:color w:val="262626"/>
          <w:sz w:val="20"/>
          <w:szCs w:val="20"/>
        </w:rPr>
        <w:t xml:space="preserve">– Held Annual Brookwood Softball game and lunch, held Bingo &amp; BBQ for 150 senior citizens at Goldberg </w:t>
      </w:r>
      <w:proofErr w:type="spellStart"/>
      <w:r>
        <w:rPr>
          <w:color w:val="262626"/>
          <w:sz w:val="20"/>
          <w:szCs w:val="20"/>
        </w:rPr>
        <w:t>B’Nai</w:t>
      </w:r>
      <w:proofErr w:type="spellEnd"/>
      <w:r>
        <w:rPr>
          <w:color w:val="262626"/>
          <w:sz w:val="20"/>
          <w:szCs w:val="20"/>
        </w:rPr>
        <w:t xml:space="preserve"> </w:t>
      </w:r>
      <w:proofErr w:type="spellStart"/>
      <w:r>
        <w:rPr>
          <w:color w:val="262626"/>
          <w:sz w:val="20"/>
          <w:szCs w:val="20"/>
        </w:rPr>
        <w:t>B’Rith</w:t>
      </w:r>
      <w:proofErr w:type="spellEnd"/>
      <w:r>
        <w:rPr>
          <w:color w:val="262626"/>
          <w:sz w:val="20"/>
          <w:szCs w:val="20"/>
        </w:rPr>
        <w:t>, and volunteered at food bank and held Christmas toy and book drive benefiting Christian Community Service Center and Northwest Assistance Ministries.  </w:t>
      </w:r>
    </w:p>
    <w:p w14:paraId="7EA09F36" w14:textId="77777777" w:rsidR="005740DB" w:rsidRDefault="005740DB" w:rsidP="005740DB">
      <w:pPr>
        <w:rPr>
          <w:sz w:val="20"/>
        </w:rPr>
      </w:pPr>
    </w:p>
    <w:p w14:paraId="4274D93F" w14:textId="77777777" w:rsidR="00926FA9" w:rsidRDefault="00926FA9">
      <w:pPr>
        <w:rPr>
          <w:sz w:val="20"/>
        </w:rPr>
      </w:pPr>
    </w:p>
    <w:p w14:paraId="4274D95A" w14:textId="3DC3B5E2" w:rsidR="00926FA9" w:rsidRPr="003E5874" w:rsidRDefault="003E5874" w:rsidP="003E5874">
      <w:pPr>
        <w:spacing w:before="9"/>
        <w:ind w:firstLine="451"/>
        <w:rPr>
          <w:i/>
          <w:iCs/>
          <w:sz w:val="21"/>
        </w:rPr>
      </w:pPr>
      <w:r w:rsidRPr="003E5874">
        <w:rPr>
          <w:i/>
          <w:iCs/>
          <w:sz w:val="21"/>
        </w:rPr>
        <w:t>Vernon Henry</w:t>
      </w:r>
      <w:r w:rsidR="00727BA7">
        <w:rPr>
          <w:i/>
          <w:iCs/>
        </w:rPr>
        <w:pict w14:anchorId="4274D9E0">
          <v:shape id="_x0000_s1044" style="position:absolute;left:0;text-align:left;margin-left:67.05pt;margin-top:14.9pt;width:486pt;height:.1pt;z-index:-15716352;mso-wrap-distance-left:0;mso-wrap-distance-right:0;mso-position-horizontal-relative:page;mso-position-vertical-relative:text" coordorigin="1341,298" coordsize="9720,0" path="m1341,298r9720,e" filled="f">
            <v:path arrowok="t"/>
            <w10:wrap type="topAndBottom" anchorx="page"/>
          </v:shape>
        </w:pic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1/8/2024</w:t>
      </w:r>
    </w:p>
    <w:sectPr w:rsidR="00926FA9" w:rsidRPr="003E5874">
      <w:footerReference w:type="default" r:id="rId7"/>
      <w:pgSz w:w="12240" w:h="15840"/>
      <w:pgMar w:top="1060" w:right="860" w:bottom="1620" w:left="860" w:header="0" w:footer="1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0411" w14:textId="77777777" w:rsidR="00B00397" w:rsidRDefault="00B00397">
      <w:r>
        <w:separator/>
      </w:r>
    </w:p>
  </w:endnote>
  <w:endnote w:type="continuationSeparator" w:id="0">
    <w:p w14:paraId="1CEBD0CD" w14:textId="77777777" w:rsidR="00B00397" w:rsidRDefault="00B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9F7" w14:textId="77777777" w:rsidR="00926FA9" w:rsidRDefault="00727BA7">
    <w:pPr>
      <w:pStyle w:val="BodyText"/>
      <w:spacing w:line="14" w:lineRule="auto"/>
      <w:rPr>
        <w:sz w:val="20"/>
      </w:rPr>
    </w:pPr>
    <w:r>
      <w:pict w14:anchorId="4274DA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09.25pt;width:399.4pt;height:18.5pt;z-index:-16300032;mso-position-horizontal-relative:page;mso-position-vertical-relative:page" filled="f" stroked="f">
          <v:textbox inset="0,0,0,0">
            <w:txbxContent>
              <w:p w14:paraId="4274DA42" w14:textId="509E8FE9" w:rsidR="00926FA9" w:rsidRDefault="00421320">
                <w:pPr>
                  <w:pStyle w:val="BodyText"/>
                  <w:spacing w:before="13"/>
                  <w:ind w:left="20"/>
                </w:pPr>
                <w:r>
                  <w:t>NOMINATED BY:</w:t>
                </w:r>
                <w:r w:rsidR="003B4D80">
                  <w:t xml:space="preserve"> Houston Association of Professional Landmen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76BA" w14:textId="77777777" w:rsidR="00B00397" w:rsidRDefault="00B00397">
      <w:r>
        <w:separator/>
      </w:r>
    </w:p>
  </w:footnote>
  <w:footnote w:type="continuationSeparator" w:id="0">
    <w:p w14:paraId="3351A2ED" w14:textId="77777777" w:rsidR="00B00397" w:rsidRDefault="00B0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F8C"/>
    <w:multiLevelType w:val="hybridMultilevel"/>
    <w:tmpl w:val="093CC0B2"/>
    <w:lvl w:ilvl="0" w:tplc="E2E85946">
      <w:numFmt w:val="bullet"/>
      <w:lvlText w:val=""/>
      <w:lvlJc w:val="left"/>
      <w:pPr>
        <w:ind w:left="1876" w:hanging="57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6920A60">
      <w:numFmt w:val="bullet"/>
      <w:lvlText w:val="•"/>
      <w:lvlJc w:val="left"/>
      <w:pPr>
        <w:ind w:left="2744" w:hanging="576"/>
      </w:pPr>
      <w:rPr>
        <w:rFonts w:hint="default"/>
        <w:lang w:val="en-US" w:eastAsia="en-US" w:bidi="ar-SA"/>
      </w:rPr>
    </w:lvl>
    <w:lvl w:ilvl="2" w:tplc="7A20B196">
      <w:numFmt w:val="bullet"/>
      <w:lvlText w:val="•"/>
      <w:lvlJc w:val="left"/>
      <w:pPr>
        <w:ind w:left="3608" w:hanging="576"/>
      </w:pPr>
      <w:rPr>
        <w:rFonts w:hint="default"/>
        <w:lang w:val="en-US" w:eastAsia="en-US" w:bidi="ar-SA"/>
      </w:rPr>
    </w:lvl>
    <w:lvl w:ilvl="3" w:tplc="73109B7E">
      <w:numFmt w:val="bullet"/>
      <w:lvlText w:val="•"/>
      <w:lvlJc w:val="left"/>
      <w:pPr>
        <w:ind w:left="4472" w:hanging="576"/>
      </w:pPr>
      <w:rPr>
        <w:rFonts w:hint="default"/>
        <w:lang w:val="en-US" w:eastAsia="en-US" w:bidi="ar-SA"/>
      </w:rPr>
    </w:lvl>
    <w:lvl w:ilvl="4" w:tplc="C8A4DB94">
      <w:numFmt w:val="bullet"/>
      <w:lvlText w:val="•"/>
      <w:lvlJc w:val="left"/>
      <w:pPr>
        <w:ind w:left="5336" w:hanging="576"/>
      </w:pPr>
      <w:rPr>
        <w:rFonts w:hint="default"/>
        <w:lang w:val="en-US" w:eastAsia="en-US" w:bidi="ar-SA"/>
      </w:rPr>
    </w:lvl>
    <w:lvl w:ilvl="5" w:tplc="36024FB2">
      <w:numFmt w:val="bullet"/>
      <w:lvlText w:val="•"/>
      <w:lvlJc w:val="left"/>
      <w:pPr>
        <w:ind w:left="6200" w:hanging="576"/>
      </w:pPr>
      <w:rPr>
        <w:rFonts w:hint="default"/>
        <w:lang w:val="en-US" w:eastAsia="en-US" w:bidi="ar-SA"/>
      </w:rPr>
    </w:lvl>
    <w:lvl w:ilvl="6" w:tplc="D75C5EE6">
      <w:numFmt w:val="bullet"/>
      <w:lvlText w:val="•"/>
      <w:lvlJc w:val="left"/>
      <w:pPr>
        <w:ind w:left="7064" w:hanging="576"/>
      </w:pPr>
      <w:rPr>
        <w:rFonts w:hint="default"/>
        <w:lang w:val="en-US" w:eastAsia="en-US" w:bidi="ar-SA"/>
      </w:rPr>
    </w:lvl>
    <w:lvl w:ilvl="7" w:tplc="33046E1A">
      <w:numFmt w:val="bullet"/>
      <w:lvlText w:val="•"/>
      <w:lvlJc w:val="left"/>
      <w:pPr>
        <w:ind w:left="7928" w:hanging="576"/>
      </w:pPr>
      <w:rPr>
        <w:rFonts w:hint="default"/>
        <w:lang w:val="en-US" w:eastAsia="en-US" w:bidi="ar-SA"/>
      </w:rPr>
    </w:lvl>
    <w:lvl w:ilvl="8" w:tplc="518CE2DC">
      <w:numFmt w:val="bullet"/>
      <w:lvlText w:val="•"/>
      <w:lvlJc w:val="left"/>
      <w:pPr>
        <w:ind w:left="8792" w:hanging="576"/>
      </w:pPr>
      <w:rPr>
        <w:rFonts w:hint="default"/>
        <w:lang w:val="en-US" w:eastAsia="en-US" w:bidi="ar-SA"/>
      </w:rPr>
    </w:lvl>
  </w:abstractNum>
  <w:abstractNum w:abstractNumId="1" w15:restartNumberingAfterBreak="0">
    <w:nsid w:val="1E001918"/>
    <w:multiLevelType w:val="hybridMultilevel"/>
    <w:tmpl w:val="CC160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E3308"/>
    <w:multiLevelType w:val="hybridMultilevel"/>
    <w:tmpl w:val="5074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64F3"/>
    <w:multiLevelType w:val="hybridMultilevel"/>
    <w:tmpl w:val="2C6EC4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928DE"/>
    <w:multiLevelType w:val="hybridMultilevel"/>
    <w:tmpl w:val="033A32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9B568D"/>
    <w:multiLevelType w:val="hybridMultilevel"/>
    <w:tmpl w:val="419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83496">
    <w:abstractNumId w:val="0"/>
  </w:num>
  <w:num w:numId="2" w16cid:durableId="2036231863">
    <w:abstractNumId w:val="2"/>
  </w:num>
  <w:num w:numId="3" w16cid:durableId="621960634">
    <w:abstractNumId w:val="5"/>
  </w:num>
  <w:num w:numId="4" w16cid:durableId="1189951243">
    <w:abstractNumId w:val="3"/>
  </w:num>
  <w:num w:numId="5" w16cid:durableId="88624899">
    <w:abstractNumId w:val="4"/>
  </w:num>
  <w:num w:numId="6" w16cid:durableId="166501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A9"/>
    <w:rsid w:val="00000712"/>
    <w:rsid w:val="00004C90"/>
    <w:rsid w:val="00005C56"/>
    <w:rsid w:val="000217E9"/>
    <w:rsid w:val="0002752F"/>
    <w:rsid w:val="00032E19"/>
    <w:rsid w:val="00037278"/>
    <w:rsid w:val="00037836"/>
    <w:rsid w:val="000553A4"/>
    <w:rsid w:val="00055AE0"/>
    <w:rsid w:val="00060194"/>
    <w:rsid w:val="00084717"/>
    <w:rsid w:val="00087552"/>
    <w:rsid w:val="00094143"/>
    <w:rsid w:val="00095137"/>
    <w:rsid w:val="000968BA"/>
    <w:rsid w:val="000A42BA"/>
    <w:rsid w:val="000B26AF"/>
    <w:rsid w:val="000B2CB0"/>
    <w:rsid w:val="000D5783"/>
    <w:rsid w:val="000D65B9"/>
    <w:rsid w:val="000E3DB2"/>
    <w:rsid w:val="000E73FA"/>
    <w:rsid w:val="000F645E"/>
    <w:rsid w:val="000F7477"/>
    <w:rsid w:val="000F75A0"/>
    <w:rsid w:val="00100862"/>
    <w:rsid w:val="00103966"/>
    <w:rsid w:val="0010573D"/>
    <w:rsid w:val="00111B04"/>
    <w:rsid w:val="00116BCB"/>
    <w:rsid w:val="001274F7"/>
    <w:rsid w:val="0014313C"/>
    <w:rsid w:val="0017084C"/>
    <w:rsid w:val="00193FC6"/>
    <w:rsid w:val="001A4028"/>
    <w:rsid w:val="001A6532"/>
    <w:rsid w:val="001C3D3A"/>
    <w:rsid w:val="001E7989"/>
    <w:rsid w:val="00205AD3"/>
    <w:rsid w:val="00206669"/>
    <w:rsid w:val="00206809"/>
    <w:rsid w:val="00210CD2"/>
    <w:rsid w:val="002435D8"/>
    <w:rsid w:val="00262E21"/>
    <w:rsid w:val="00272687"/>
    <w:rsid w:val="00275FCA"/>
    <w:rsid w:val="00283248"/>
    <w:rsid w:val="0028646F"/>
    <w:rsid w:val="00292E96"/>
    <w:rsid w:val="002B2A1E"/>
    <w:rsid w:val="002B5E4E"/>
    <w:rsid w:val="002C3137"/>
    <w:rsid w:val="002C52C3"/>
    <w:rsid w:val="002D6196"/>
    <w:rsid w:val="002F1D5A"/>
    <w:rsid w:val="002F3B42"/>
    <w:rsid w:val="002F5184"/>
    <w:rsid w:val="00304465"/>
    <w:rsid w:val="003066FE"/>
    <w:rsid w:val="00317143"/>
    <w:rsid w:val="00333572"/>
    <w:rsid w:val="00337559"/>
    <w:rsid w:val="00367B4D"/>
    <w:rsid w:val="00371451"/>
    <w:rsid w:val="00371AC6"/>
    <w:rsid w:val="00374AF3"/>
    <w:rsid w:val="00374FBE"/>
    <w:rsid w:val="00375F09"/>
    <w:rsid w:val="003A6862"/>
    <w:rsid w:val="003B0389"/>
    <w:rsid w:val="003B4C13"/>
    <w:rsid w:val="003B4D80"/>
    <w:rsid w:val="003C387F"/>
    <w:rsid w:val="003D1AF7"/>
    <w:rsid w:val="003E3557"/>
    <w:rsid w:val="003E3BD9"/>
    <w:rsid w:val="003E5874"/>
    <w:rsid w:val="003E6E8E"/>
    <w:rsid w:val="003F03A9"/>
    <w:rsid w:val="003F43E3"/>
    <w:rsid w:val="00415270"/>
    <w:rsid w:val="004212C0"/>
    <w:rsid w:val="00421320"/>
    <w:rsid w:val="00433579"/>
    <w:rsid w:val="00441FED"/>
    <w:rsid w:val="004475FF"/>
    <w:rsid w:val="004570E6"/>
    <w:rsid w:val="00460C2E"/>
    <w:rsid w:val="0049255B"/>
    <w:rsid w:val="004A2C71"/>
    <w:rsid w:val="004B26E7"/>
    <w:rsid w:val="004B30B0"/>
    <w:rsid w:val="004B4667"/>
    <w:rsid w:val="004B4AD5"/>
    <w:rsid w:val="004B79A4"/>
    <w:rsid w:val="004C6F7B"/>
    <w:rsid w:val="004D60D6"/>
    <w:rsid w:val="004E4346"/>
    <w:rsid w:val="00501ACC"/>
    <w:rsid w:val="00504D52"/>
    <w:rsid w:val="00516021"/>
    <w:rsid w:val="00520306"/>
    <w:rsid w:val="00521834"/>
    <w:rsid w:val="00526223"/>
    <w:rsid w:val="005369B1"/>
    <w:rsid w:val="005542D4"/>
    <w:rsid w:val="005740DB"/>
    <w:rsid w:val="0059706F"/>
    <w:rsid w:val="005B1AE7"/>
    <w:rsid w:val="005B1BE1"/>
    <w:rsid w:val="005B70C8"/>
    <w:rsid w:val="005B7EBD"/>
    <w:rsid w:val="005C5364"/>
    <w:rsid w:val="005C5F66"/>
    <w:rsid w:val="005F5654"/>
    <w:rsid w:val="005F6327"/>
    <w:rsid w:val="00602AB2"/>
    <w:rsid w:val="00621132"/>
    <w:rsid w:val="006431F0"/>
    <w:rsid w:val="006445C1"/>
    <w:rsid w:val="00653E3A"/>
    <w:rsid w:val="00657EDC"/>
    <w:rsid w:val="00660A46"/>
    <w:rsid w:val="00675CC4"/>
    <w:rsid w:val="00680A4A"/>
    <w:rsid w:val="00683637"/>
    <w:rsid w:val="006A04B7"/>
    <w:rsid w:val="006A7304"/>
    <w:rsid w:val="006B26A1"/>
    <w:rsid w:val="006B3948"/>
    <w:rsid w:val="006B4A5A"/>
    <w:rsid w:val="006C3CBC"/>
    <w:rsid w:val="006C5300"/>
    <w:rsid w:val="00702CBE"/>
    <w:rsid w:val="00727BA7"/>
    <w:rsid w:val="007347A7"/>
    <w:rsid w:val="00755C64"/>
    <w:rsid w:val="007617E5"/>
    <w:rsid w:val="00763B61"/>
    <w:rsid w:val="00764D8E"/>
    <w:rsid w:val="0077055E"/>
    <w:rsid w:val="007836A1"/>
    <w:rsid w:val="00797A0C"/>
    <w:rsid w:val="007B25E8"/>
    <w:rsid w:val="007B43EA"/>
    <w:rsid w:val="007C0408"/>
    <w:rsid w:val="007C13CF"/>
    <w:rsid w:val="007C299D"/>
    <w:rsid w:val="007C37C3"/>
    <w:rsid w:val="007C73CE"/>
    <w:rsid w:val="007C7D83"/>
    <w:rsid w:val="007E3F1D"/>
    <w:rsid w:val="007E517F"/>
    <w:rsid w:val="007E774E"/>
    <w:rsid w:val="007F0E39"/>
    <w:rsid w:val="007F5AED"/>
    <w:rsid w:val="008053AD"/>
    <w:rsid w:val="0081148D"/>
    <w:rsid w:val="008358AA"/>
    <w:rsid w:val="00867A12"/>
    <w:rsid w:val="008941C7"/>
    <w:rsid w:val="008A0A02"/>
    <w:rsid w:val="008A1749"/>
    <w:rsid w:val="008A30BF"/>
    <w:rsid w:val="008B6951"/>
    <w:rsid w:val="008C10AE"/>
    <w:rsid w:val="008C1D5F"/>
    <w:rsid w:val="008C6B9D"/>
    <w:rsid w:val="008C71B7"/>
    <w:rsid w:val="008D7A58"/>
    <w:rsid w:val="008F6E41"/>
    <w:rsid w:val="00904ED8"/>
    <w:rsid w:val="0090568F"/>
    <w:rsid w:val="00906BC3"/>
    <w:rsid w:val="00926AE5"/>
    <w:rsid w:val="00926FA9"/>
    <w:rsid w:val="00937713"/>
    <w:rsid w:val="00941BF5"/>
    <w:rsid w:val="0094210F"/>
    <w:rsid w:val="009457A0"/>
    <w:rsid w:val="00957FD3"/>
    <w:rsid w:val="00960BD3"/>
    <w:rsid w:val="009819D9"/>
    <w:rsid w:val="00990A06"/>
    <w:rsid w:val="009A22F6"/>
    <w:rsid w:val="009A5E74"/>
    <w:rsid w:val="009B0AA9"/>
    <w:rsid w:val="009E3B80"/>
    <w:rsid w:val="009F2B9D"/>
    <w:rsid w:val="009F7554"/>
    <w:rsid w:val="00A03304"/>
    <w:rsid w:val="00A12A97"/>
    <w:rsid w:val="00A23E83"/>
    <w:rsid w:val="00A27B47"/>
    <w:rsid w:val="00A81B71"/>
    <w:rsid w:val="00A82035"/>
    <w:rsid w:val="00A822CC"/>
    <w:rsid w:val="00A82468"/>
    <w:rsid w:val="00A84EB8"/>
    <w:rsid w:val="00AA709E"/>
    <w:rsid w:val="00AB39D9"/>
    <w:rsid w:val="00AB5B36"/>
    <w:rsid w:val="00AB5F68"/>
    <w:rsid w:val="00AC0550"/>
    <w:rsid w:val="00AC1A64"/>
    <w:rsid w:val="00AE0C38"/>
    <w:rsid w:val="00AF0A2D"/>
    <w:rsid w:val="00AF19AB"/>
    <w:rsid w:val="00AF2EC6"/>
    <w:rsid w:val="00B00397"/>
    <w:rsid w:val="00B017E2"/>
    <w:rsid w:val="00B11CCD"/>
    <w:rsid w:val="00B274CF"/>
    <w:rsid w:val="00B45583"/>
    <w:rsid w:val="00B50E36"/>
    <w:rsid w:val="00B52185"/>
    <w:rsid w:val="00B53721"/>
    <w:rsid w:val="00B65870"/>
    <w:rsid w:val="00B66D9C"/>
    <w:rsid w:val="00B81290"/>
    <w:rsid w:val="00B849EE"/>
    <w:rsid w:val="00B87680"/>
    <w:rsid w:val="00BA6A40"/>
    <w:rsid w:val="00BB68A4"/>
    <w:rsid w:val="00BC3F4F"/>
    <w:rsid w:val="00BD24BD"/>
    <w:rsid w:val="00BD5DD2"/>
    <w:rsid w:val="00BF7B65"/>
    <w:rsid w:val="00C02210"/>
    <w:rsid w:val="00C13D5D"/>
    <w:rsid w:val="00C168D3"/>
    <w:rsid w:val="00C2776E"/>
    <w:rsid w:val="00C311D3"/>
    <w:rsid w:val="00C606B4"/>
    <w:rsid w:val="00C636D8"/>
    <w:rsid w:val="00C63D56"/>
    <w:rsid w:val="00C67FD9"/>
    <w:rsid w:val="00C81156"/>
    <w:rsid w:val="00C878DB"/>
    <w:rsid w:val="00C95EE5"/>
    <w:rsid w:val="00C967E6"/>
    <w:rsid w:val="00CA560F"/>
    <w:rsid w:val="00CD6974"/>
    <w:rsid w:val="00D24799"/>
    <w:rsid w:val="00D42881"/>
    <w:rsid w:val="00D42A48"/>
    <w:rsid w:val="00D43A28"/>
    <w:rsid w:val="00D523A3"/>
    <w:rsid w:val="00D56610"/>
    <w:rsid w:val="00D610F0"/>
    <w:rsid w:val="00D67A99"/>
    <w:rsid w:val="00D7104D"/>
    <w:rsid w:val="00D7362A"/>
    <w:rsid w:val="00D7400C"/>
    <w:rsid w:val="00D819CA"/>
    <w:rsid w:val="00D943B2"/>
    <w:rsid w:val="00DA3056"/>
    <w:rsid w:val="00DA4194"/>
    <w:rsid w:val="00DB1673"/>
    <w:rsid w:val="00DB23DF"/>
    <w:rsid w:val="00DD5EE9"/>
    <w:rsid w:val="00DD7990"/>
    <w:rsid w:val="00DF525C"/>
    <w:rsid w:val="00DF5C3E"/>
    <w:rsid w:val="00E05E12"/>
    <w:rsid w:val="00E25A4E"/>
    <w:rsid w:val="00E367EB"/>
    <w:rsid w:val="00E43509"/>
    <w:rsid w:val="00E4525B"/>
    <w:rsid w:val="00E515CC"/>
    <w:rsid w:val="00E54B68"/>
    <w:rsid w:val="00E71FB6"/>
    <w:rsid w:val="00E72F04"/>
    <w:rsid w:val="00EA7687"/>
    <w:rsid w:val="00EC51A7"/>
    <w:rsid w:val="00ED45BA"/>
    <w:rsid w:val="00ED6414"/>
    <w:rsid w:val="00ED7072"/>
    <w:rsid w:val="00EE4B57"/>
    <w:rsid w:val="00F05561"/>
    <w:rsid w:val="00F17719"/>
    <w:rsid w:val="00F24FCB"/>
    <w:rsid w:val="00F26468"/>
    <w:rsid w:val="00F27C52"/>
    <w:rsid w:val="00F31586"/>
    <w:rsid w:val="00F3186B"/>
    <w:rsid w:val="00F331C3"/>
    <w:rsid w:val="00F33344"/>
    <w:rsid w:val="00F37E00"/>
    <w:rsid w:val="00F5302B"/>
    <w:rsid w:val="00F60FDA"/>
    <w:rsid w:val="00F6610C"/>
    <w:rsid w:val="00F7338C"/>
    <w:rsid w:val="00F76070"/>
    <w:rsid w:val="00F82CE8"/>
    <w:rsid w:val="00F85104"/>
    <w:rsid w:val="00F86007"/>
    <w:rsid w:val="00F86C45"/>
    <w:rsid w:val="00FB4257"/>
    <w:rsid w:val="00FC09BC"/>
    <w:rsid w:val="00FD4F17"/>
    <w:rsid w:val="00FE7FC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 fillcolor="white">
      <v:fill color="white"/>
    </o:shapedefaults>
    <o:shapelayout v:ext="edit">
      <o:idmap v:ext="edit" data="1"/>
    </o:shapelayout>
  </w:shapeDefaults>
  <w:decimalSymbol w:val="."/>
  <w:listSeparator w:val=","/>
  <w14:docId w14:val="4274D783"/>
  <w15:docId w15:val="{4A2A98EE-B7BF-40AD-9361-181ACB0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599" w:right="49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22" w:lineRule="exact"/>
      <w:ind w:left="599" w:right="613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599" w:right="616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94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spacing w:before="4"/>
      <w:ind w:left="1876" w:right="716" w:hanging="576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1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F33344"/>
    <w:rPr>
      <w:color w:val="0000FF"/>
      <w:u w:val="single"/>
    </w:rPr>
  </w:style>
  <w:style w:type="paragraph" w:customStyle="1" w:styleId="font8">
    <w:name w:val="font_8"/>
    <w:basedOn w:val="Normal"/>
    <w:rsid w:val="00F3334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wixui-rich-texttext">
    <w:name w:val="wixui-rich-text__text"/>
    <w:basedOn w:val="DefaultParagraphFont"/>
    <w:rsid w:val="00F33344"/>
  </w:style>
  <w:style w:type="character" w:customStyle="1" w:styleId="wixguard">
    <w:name w:val="wixguard"/>
    <w:basedOn w:val="DefaultParagraphFont"/>
    <w:rsid w:val="00F33344"/>
  </w:style>
  <w:style w:type="character" w:customStyle="1" w:styleId="contentpasted1">
    <w:name w:val="contentpasted1"/>
    <w:basedOn w:val="DefaultParagraphFont"/>
    <w:rsid w:val="00F33344"/>
  </w:style>
  <w:style w:type="character" w:customStyle="1" w:styleId="contentpasted0">
    <w:name w:val="contentpasted0"/>
    <w:basedOn w:val="DefaultParagraphFont"/>
    <w:rsid w:val="00F33344"/>
  </w:style>
  <w:style w:type="character" w:styleId="Strong">
    <w:name w:val="Strong"/>
    <w:basedOn w:val="DefaultParagraphFont"/>
    <w:uiPriority w:val="22"/>
    <w:qFormat/>
    <w:rsid w:val="00F333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6E4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0CD2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CD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attach this form to your one page nomination for AAPL Lifetime Achievement Award summarizing: 1) Demonstrated Leadershi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attach this form to your one page nomination for AAPL Lifetime Achievement Award summarizing: 1) Demonstrated Leadershi</dc:title>
  <dc:creator>ddupree</dc:creator>
  <cp:lastModifiedBy>Morse, Claire</cp:lastModifiedBy>
  <cp:revision>2</cp:revision>
  <cp:lastPrinted>2023-01-08T17:23:00Z</cp:lastPrinted>
  <dcterms:created xsi:type="dcterms:W3CDTF">2024-01-08T23:16:00Z</dcterms:created>
  <dcterms:modified xsi:type="dcterms:W3CDTF">2024-01-08T23:16:00Z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2021-01-04T00:00:00Z</vt:filetime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2021-01-04T16:58:40Z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cb71fb2a-7707-46fb-bd1c-3719a92c332d</vt:lpwstr>
  </property>
  <property fmtid="{D5CDD505-2E9C-101B-9397-08002B2CF9AE}" pid="11" name="MSIP_Label_6e4db608-ddec-4a44-8ad7-7d5a79b7448e_ContentBits">
    <vt:lpwstr>0</vt:lpwstr>
  </property>
</Properties>
</file>