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4D7A9" w14:textId="7FE4E1A8" w:rsidR="00926FA9" w:rsidRDefault="00C74705">
      <w:pPr>
        <w:ind w:left="451"/>
        <w:rPr>
          <w:sz w:val="20"/>
        </w:rPr>
      </w:pPr>
      <w:r>
        <w:rPr>
          <w:sz w:val="20"/>
        </w:rPr>
      </w:r>
      <w:r>
        <w:rPr>
          <w:sz w:val="20"/>
        </w:rPr>
        <w:pict w14:anchorId="4274D9C8">
          <v:group id="_x0000_s1124" style="width:471pt;height:75pt;mso-position-horizontal-relative:char;mso-position-vertical-relative:line" coordsize="9420,1500">
            <v:shape id="_x0000_s1126" style="position:absolute;width:9420;height:1500" coordsize="9420,1500" o:spt="100" adj="0,,0" path="m9420,l,,,1500r9420,l9420,1480r-9400,l20,20r9400,l9420,xm9420,20r-20,l9400,1480r20,l9420,20xm40,40r,1420l9380,1460r,-20l60,1440,60,60,40,40xm9380,40l40,40,60,60r9300,l9360,1440r20,l9380,40xe" fillcolor="black" stroked="f">
              <v:stroke joinstyle="round"/>
              <v:formulas/>
              <v:path arrowok="t" o:connecttype="segments"/>
            </v:shape>
            <v:shapetype id="_x0000_t202" coordsize="21600,21600" o:spt="202" path="m,l,21600r21600,l21600,xe">
              <v:stroke joinstyle="miter"/>
              <v:path gradientshapeok="t" o:connecttype="rect"/>
            </v:shapetype>
            <v:shape id="_x0000_s1125" type="#_x0000_t202" style="position:absolute;width:9420;height:1500" filled="f" stroked="f">
              <v:textbox inset="0,0,0,0">
                <w:txbxContent>
                  <w:p w14:paraId="4274DA0F" w14:textId="77777777" w:rsidR="00926FA9" w:rsidRDefault="00421320">
                    <w:pPr>
                      <w:spacing w:before="407"/>
                      <w:ind w:left="1127" w:right="1126"/>
                      <w:jc w:val="center"/>
                      <w:rPr>
                        <w:sz w:val="56"/>
                      </w:rPr>
                    </w:pPr>
                    <w:bookmarkStart w:id="0" w:name="Lifetime_Achievement_Award"/>
                    <w:bookmarkEnd w:id="0"/>
                    <w:r>
                      <w:rPr>
                        <w:sz w:val="56"/>
                      </w:rPr>
                      <w:t>Lifetime Achievement Award</w:t>
                    </w:r>
                  </w:p>
                </w:txbxContent>
              </v:textbox>
            </v:shape>
            <w10:anchorlock/>
          </v:group>
        </w:pict>
      </w:r>
    </w:p>
    <w:p w14:paraId="4274D7AA" w14:textId="77777777" w:rsidR="00926FA9" w:rsidRDefault="00926FA9">
      <w:pPr>
        <w:rPr>
          <w:sz w:val="20"/>
        </w:rPr>
      </w:pPr>
    </w:p>
    <w:p w14:paraId="4274D7AB" w14:textId="77777777" w:rsidR="00926FA9" w:rsidRDefault="00926FA9">
      <w:pPr>
        <w:rPr>
          <w:sz w:val="20"/>
        </w:rPr>
      </w:pPr>
    </w:p>
    <w:p w14:paraId="4274D7AC" w14:textId="77777777" w:rsidR="00926FA9" w:rsidRDefault="00926FA9">
      <w:pPr>
        <w:spacing w:before="3"/>
      </w:pPr>
    </w:p>
    <w:p w14:paraId="4274D7AD" w14:textId="77777777" w:rsidR="00926FA9" w:rsidRDefault="00421320">
      <w:pPr>
        <w:ind w:left="580" w:right="503"/>
        <w:rPr>
          <w:b/>
          <w:sz w:val="23"/>
        </w:rPr>
      </w:pPr>
      <w:r>
        <w:rPr>
          <w:sz w:val="23"/>
        </w:rPr>
        <w:t xml:space="preserve">Please attach this form to your one-page nomination for AAPL Lifetime Achievement Award summarizing: </w:t>
      </w:r>
      <w:r>
        <w:rPr>
          <w:b/>
          <w:sz w:val="23"/>
        </w:rPr>
        <w:t>1) Demonstrated Leadership; 2) Integrity; 3) Contribution to Profession;</w:t>
      </w:r>
    </w:p>
    <w:p w14:paraId="4274D7AE" w14:textId="77777777" w:rsidR="00926FA9" w:rsidRDefault="00421320">
      <w:pPr>
        <w:pStyle w:val="BodyText"/>
        <w:ind w:left="579" w:right="567"/>
      </w:pPr>
      <w:r>
        <w:rPr>
          <w:b/>
        </w:rPr>
        <w:t xml:space="preserve">4) Contribution to Industry and; 5) Contribution to Community </w:t>
      </w:r>
      <w:r>
        <w:t>for nominee’s entire land career. Active Members and Retired Active Members may be considered for this award. Current Executive Committee members may not be submitted, and self-nominations will not be considered. Photograph (or negative) of the nominee should be attached to the entry.</w:t>
      </w:r>
    </w:p>
    <w:p w14:paraId="4274D7AF" w14:textId="77777777" w:rsidR="00926FA9" w:rsidRDefault="00926FA9">
      <w:pPr>
        <w:rPr>
          <w:sz w:val="26"/>
        </w:rPr>
      </w:pPr>
    </w:p>
    <w:p w14:paraId="4274D7B0" w14:textId="77777777" w:rsidR="00926FA9" w:rsidRDefault="00926FA9">
      <w:pPr>
        <w:rPr>
          <w:sz w:val="26"/>
        </w:rPr>
      </w:pPr>
    </w:p>
    <w:p w14:paraId="4274D7B1" w14:textId="12D19DE2" w:rsidR="00926FA9" w:rsidRDefault="00421320">
      <w:pPr>
        <w:pStyle w:val="BodyText"/>
        <w:tabs>
          <w:tab w:val="left" w:pos="10020"/>
        </w:tabs>
        <w:spacing w:before="194" w:line="720" w:lineRule="auto"/>
        <w:ind w:left="579" w:right="497"/>
      </w:pPr>
      <w:r>
        <w:t>NAME</w:t>
      </w:r>
      <w:r>
        <w:rPr>
          <w:spacing w:val="-2"/>
        </w:rPr>
        <w:t xml:space="preserve"> </w:t>
      </w:r>
      <w:r>
        <w:t>OF</w:t>
      </w:r>
      <w:r>
        <w:rPr>
          <w:spacing w:val="-2"/>
        </w:rPr>
        <w:t xml:space="preserve"> </w:t>
      </w:r>
      <w:r>
        <w:t xml:space="preserve">NOMINEE:  </w:t>
      </w:r>
      <w:r>
        <w:rPr>
          <w:spacing w:val="-21"/>
        </w:rPr>
        <w:t xml:space="preserve"> </w:t>
      </w:r>
      <w:r>
        <w:rPr>
          <w:u w:val="single"/>
        </w:rPr>
        <w:t xml:space="preserve"> </w:t>
      </w:r>
      <w:r w:rsidR="00FB4257">
        <w:rPr>
          <w:b/>
          <w:bCs/>
          <w:u w:val="single"/>
        </w:rPr>
        <w:t>Jeanine Haller Piskurich</w:t>
      </w:r>
      <w:r>
        <w:rPr>
          <w:u w:val="single"/>
        </w:rPr>
        <w:tab/>
      </w:r>
      <w:r>
        <w:t xml:space="preserve"> LOCAL ASSOCIATION</w:t>
      </w:r>
      <w:r>
        <w:rPr>
          <w:spacing w:val="-16"/>
        </w:rPr>
        <w:t xml:space="preserve"> </w:t>
      </w:r>
      <w:r>
        <w:t xml:space="preserve">AFFILIATION:  </w:t>
      </w:r>
      <w:r>
        <w:rPr>
          <w:u w:val="single"/>
        </w:rPr>
        <w:t xml:space="preserve"> </w:t>
      </w:r>
      <w:r w:rsidR="00111B04" w:rsidRPr="008941C7">
        <w:rPr>
          <w:b/>
          <w:bCs/>
          <w:u w:val="single"/>
        </w:rPr>
        <w:t>Houston Association of Professional Landmen</w:t>
      </w:r>
      <w:r>
        <w:rPr>
          <w:u w:val="single"/>
        </w:rPr>
        <w:tab/>
      </w:r>
    </w:p>
    <w:p w14:paraId="4274D7B2" w14:textId="77777777" w:rsidR="00926FA9" w:rsidRDefault="00926FA9">
      <w:pPr>
        <w:rPr>
          <w:sz w:val="26"/>
        </w:rPr>
      </w:pPr>
    </w:p>
    <w:p w14:paraId="7F7D3A3C" w14:textId="02300091" w:rsidR="000F75A0" w:rsidRDefault="000F75A0">
      <w:pPr>
        <w:rPr>
          <w:sz w:val="26"/>
        </w:rPr>
      </w:pPr>
    </w:p>
    <w:p w14:paraId="06927C64" w14:textId="3CBAC745" w:rsidR="000F75A0" w:rsidRDefault="000F75A0">
      <w:pPr>
        <w:rPr>
          <w:sz w:val="26"/>
        </w:rPr>
      </w:pPr>
    </w:p>
    <w:p w14:paraId="647B82B6" w14:textId="71527D2B" w:rsidR="000F75A0" w:rsidRDefault="000F75A0">
      <w:pPr>
        <w:rPr>
          <w:sz w:val="26"/>
        </w:rPr>
      </w:pPr>
    </w:p>
    <w:p w14:paraId="0498E0E6" w14:textId="467FBBDD" w:rsidR="00333572" w:rsidRDefault="00333572">
      <w:pPr>
        <w:rPr>
          <w:sz w:val="26"/>
        </w:rPr>
      </w:pPr>
    </w:p>
    <w:p w14:paraId="2D56DD29" w14:textId="77777777" w:rsidR="00333572" w:rsidRDefault="00333572">
      <w:pPr>
        <w:rPr>
          <w:sz w:val="26"/>
        </w:rPr>
      </w:pPr>
      <w:r>
        <w:rPr>
          <w:sz w:val="26"/>
        </w:rPr>
        <w:br w:type="page"/>
      </w:r>
    </w:p>
    <w:p w14:paraId="0F68E757" w14:textId="0E21A06F" w:rsidR="00333572" w:rsidRPr="007F5AED" w:rsidRDefault="007F5AED" w:rsidP="007F5AED">
      <w:pPr>
        <w:jc w:val="center"/>
        <w:rPr>
          <w:b/>
          <w:bCs/>
          <w:sz w:val="24"/>
          <w:szCs w:val="24"/>
        </w:rPr>
      </w:pPr>
      <w:r w:rsidRPr="007F5AED">
        <w:rPr>
          <w:b/>
          <w:bCs/>
          <w:sz w:val="24"/>
          <w:szCs w:val="24"/>
        </w:rPr>
        <w:lastRenderedPageBreak/>
        <w:t>AAPL Lifetime Achievement Award</w:t>
      </w:r>
    </w:p>
    <w:p w14:paraId="44D84D76" w14:textId="77777777" w:rsidR="00333572" w:rsidRPr="007F5AED" w:rsidRDefault="00333572" w:rsidP="007F5AED">
      <w:pPr>
        <w:jc w:val="center"/>
        <w:rPr>
          <w:rFonts w:ascii="Calibri" w:eastAsiaTheme="minorHAnsi" w:hAnsi="Calibri" w:cs="Calibri"/>
          <w:b/>
          <w:bCs/>
          <w:sz w:val="24"/>
          <w:szCs w:val="24"/>
        </w:rPr>
      </w:pPr>
      <w:r w:rsidRPr="007F5AED">
        <w:rPr>
          <w:b/>
          <w:bCs/>
          <w:sz w:val="24"/>
          <w:szCs w:val="24"/>
        </w:rPr>
        <w:t>Jeanine Haller Piskurich</w:t>
      </w:r>
    </w:p>
    <w:p w14:paraId="2D488040" w14:textId="77777777" w:rsidR="00333572" w:rsidRDefault="00333572" w:rsidP="00333572"/>
    <w:p w14:paraId="0701CF76" w14:textId="781F9C93" w:rsidR="00333572" w:rsidRPr="007F5AED" w:rsidRDefault="00333572" w:rsidP="00333572">
      <w:pPr>
        <w:rPr>
          <w:sz w:val="24"/>
          <w:szCs w:val="24"/>
        </w:rPr>
      </w:pPr>
      <w:r w:rsidRPr="007F5AED">
        <w:rPr>
          <w:sz w:val="24"/>
          <w:szCs w:val="24"/>
        </w:rPr>
        <w:t>Jeanine Haller Piskurich</w:t>
      </w:r>
      <w:r w:rsidR="007F5AED" w:rsidRPr="007F5AED">
        <w:rPr>
          <w:sz w:val="24"/>
          <w:szCs w:val="24"/>
        </w:rPr>
        <w:t>, former Vice President Land, East Business Unit at BPX Energy</w:t>
      </w:r>
      <w:r w:rsidR="007F5AED">
        <w:rPr>
          <w:sz w:val="24"/>
          <w:szCs w:val="24"/>
        </w:rPr>
        <w:t>,</w:t>
      </w:r>
      <w:r w:rsidRPr="007F5AED">
        <w:rPr>
          <w:sz w:val="24"/>
          <w:szCs w:val="24"/>
        </w:rPr>
        <w:t xml:space="preserve"> has extensive industry experience with the lower 48 states in acquisitions, divestments, business development, new entry access, and exploration and development.  She is an industry leader promoted to the first ever Vice President of Land role within BP’s Lower 48 Business Unit where she led </w:t>
      </w:r>
      <w:r w:rsidR="007F5AED" w:rsidRPr="007F5AED">
        <w:rPr>
          <w:sz w:val="24"/>
          <w:szCs w:val="24"/>
        </w:rPr>
        <w:t xml:space="preserve">over 150 direct and indirect reports in </w:t>
      </w:r>
      <w:r w:rsidRPr="007F5AED">
        <w:rPr>
          <w:sz w:val="24"/>
          <w:szCs w:val="24"/>
        </w:rPr>
        <w:t>activities covering in excess of 2 million acres. Her legacy helped build a world-class land organization benchmarked across the US-based land negotiations/operations organizations as best in class</w:t>
      </w:r>
      <w:r w:rsidR="00521834" w:rsidRPr="007F5AED">
        <w:rPr>
          <w:sz w:val="24"/>
          <w:szCs w:val="24"/>
        </w:rPr>
        <w:t xml:space="preserve"> and did so</w:t>
      </w:r>
      <w:r w:rsidRPr="007F5AED">
        <w:rPr>
          <w:sz w:val="24"/>
          <w:szCs w:val="24"/>
        </w:rPr>
        <w:t xml:space="preserve"> by recruiting, leading, retaining, and promoting high-performing individuals that contributed to over $6 billion of value to the company. </w:t>
      </w:r>
    </w:p>
    <w:p w14:paraId="6B808EF9" w14:textId="77777777" w:rsidR="00333572" w:rsidRPr="007F5AED" w:rsidRDefault="00333572" w:rsidP="00333572">
      <w:pPr>
        <w:rPr>
          <w:sz w:val="24"/>
          <w:szCs w:val="24"/>
        </w:rPr>
      </w:pPr>
    </w:p>
    <w:p w14:paraId="77A5B155" w14:textId="384E68B2" w:rsidR="00521834" w:rsidRPr="007F5AED" w:rsidRDefault="00521834" w:rsidP="00521834">
      <w:pPr>
        <w:rPr>
          <w:sz w:val="24"/>
          <w:szCs w:val="24"/>
        </w:rPr>
      </w:pPr>
      <w:r w:rsidRPr="007F5AED">
        <w:rPr>
          <w:sz w:val="24"/>
          <w:szCs w:val="24"/>
        </w:rPr>
        <w:t xml:space="preserve">Jeanine was the first female chair of the NAPE Operator’s Committee and the NAPE Advisory Board. She is a former executive committee member of AAPL, a Past President of HAPL, an IPAA/PESA Petroleum Academies Education Advisory board member, and Executive Leadership team member of the American Heart Association. She has been recognized as Outstanding Landman by HAPL, Women in Energy Leadership Award by the Houston Business Journal, Texas Top Producer Best Landman by TIPRO and Texas Monthly Magazine, and GHWCC’s Breakthrough Woman and Role Model. </w:t>
      </w:r>
    </w:p>
    <w:p w14:paraId="0AE60F42" w14:textId="77777777" w:rsidR="00521834" w:rsidRPr="007F5AED" w:rsidRDefault="00521834" w:rsidP="00521834">
      <w:pPr>
        <w:rPr>
          <w:sz w:val="24"/>
          <w:szCs w:val="24"/>
        </w:rPr>
      </w:pPr>
    </w:p>
    <w:p w14:paraId="6A06BB17" w14:textId="6C6C060B" w:rsidR="00EE2A19" w:rsidRPr="007F5AED" w:rsidRDefault="00521834" w:rsidP="00EE2A19">
      <w:pPr>
        <w:rPr>
          <w:sz w:val="24"/>
          <w:szCs w:val="24"/>
        </w:rPr>
      </w:pPr>
      <w:r w:rsidRPr="007F5AED">
        <w:rPr>
          <w:sz w:val="24"/>
          <w:szCs w:val="24"/>
        </w:rPr>
        <w:t xml:space="preserve">Jeanine was a panelist on the inaugural “Connections and Conversations” series at NAPE </w:t>
      </w:r>
      <w:r w:rsidR="005B1BE1" w:rsidRPr="007F5AED">
        <w:rPr>
          <w:sz w:val="24"/>
          <w:szCs w:val="24"/>
        </w:rPr>
        <w:t>in 201</w:t>
      </w:r>
      <w:r w:rsidR="00E72F04" w:rsidRPr="007F5AED">
        <w:rPr>
          <w:sz w:val="24"/>
          <w:szCs w:val="24"/>
        </w:rPr>
        <w:t>9</w:t>
      </w:r>
      <w:r w:rsidR="005B1BE1" w:rsidRPr="007F5AED">
        <w:rPr>
          <w:sz w:val="24"/>
          <w:szCs w:val="24"/>
        </w:rPr>
        <w:t xml:space="preserve"> </w:t>
      </w:r>
      <w:r w:rsidRPr="007F5AED">
        <w:rPr>
          <w:sz w:val="24"/>
          <w:szCs w:val="24"/>
        </w:rPr>
        <w:t xml:space="preserve">highlighting the strengths and talents that women bring to the industry, and recently served as a </w:t>
      </w:r>
      <w:r w:rsidR="005B1BE1" w:rsidRPr="007F5AED">
        <w:rPr>
          <w:sz w:val="24"/>
          <w:szCs w:val="24"/>
        </w:rPr>
        <w:t xml:space="preserve">moderator in the Leadership Track </w:t>
      </w:r>
      <w:r w:rsidRPr="007F5AED">
        <w:rPr>
          <w:sz w:val="24"/>
          <w:szCs w:val="24"/>
        </w:rPr>
        <w:t xml:space="preserve">at the sold out inaugural </w:t>
      </w:r>
      <w:r w:rsidR="005B1BE1" w:rsidRPr="007F5AED">
        <w:rPr>
          <w:sz w:val="24"/>
          <w:szCs w:val="24"/>
        </w:rPr>
        <w:t>AAPL “</w:t>
      </w:r>
      <w:r w:rsidRPr="007F5AED">
        <w:rPr>
          <w:sz w:val="24"/>
          <w:szCs w:val="24"/>
        </w:rPr>
        <w:t>Women in Energy Inst</w:t>
      </w:r>
      <w:r w:rsidR="005B1BE1" w:rsidRPr="007F5AED">
        <w:rPr>
          <w:sz w:val="24"/>
          <w:szCs w:val="24"/>
        </w:rPr>
        <w:t xml:space="preserve">itute”. </w:t>
      </w:r>
      <w:r w:rsidRPr="007F5AED">
        <w:rPr>
          <w:sz w:val="24"/>
          <w:szCs w:val="24"/>
        </w:rPr>
        <w:t xml:space="preserve"> </w:t>
      </w:r>
      <w:r w:rsidR="007F5AED" w:rsidRPr="007F5AED">
        <w:rPr>
          <w:sz w:val="24"/>
          <w:szCs w:val="24"/>
        </w:rPr>
        <w:t>She was inducted into the NAPE Hall of Fame in February 2024.</w:t>
      </w:r>
      <w:r w:rsidR="00565B58">
        <w:rPr>
          <w:sz w:val="24"/>
          <w:szCs w:val="24"/>
        </w:rPr>
        <w:t xml:space="preserve">  </w:t>
      </w:r>
      <w:r w:rsidR="00EE2A19">
        <w:rPr>
          <w:sz w:val="24"/>
          <w:szCs w:val="24"/>
        </w:rPr>
        <w:t xml:space="preserve"> </w:t>
      </w:r>
    </w:p>
    <w:p w14:paraId="184E040A" w14:textId="77777777" w:rsidR="00521834" w:rsidRPr="007F5AED" w:rsidRDefault="00521834" w:rsidP="00333572">
      <w:pPr>
        <w:rPr>
          <w:sz w:val="24"/>
          <w:szCs w:val="24"/>
        </w:rPr>
      </w:pPr>
    </w:p>
    <w:p w14:paraId="3DF9CDA2" w14:textId="2A9103DD" w:rsidR="00333572" w:rsidRDefault="00333572" w:rsidP="00333572">
      <w:pPr>
        <w:rPr>
          <w:sz w:val="24"/>
          <w:szCs w:val="24"/>
        </w:rPr>
      </w:pPr>
      <w:r w:rsidRPr="007F5AED">
        <w:rPr>
          <w:sz w:val="24"/>
          <w:szCs w:val="24"/>
        </w:rPr>
        <w:t>Jeanine currently serves on multiple advisory boards including the Greater Houston Women’s Chamber of Commerce Board of Directors, the Board of Visitors of Southwestern University, Texas Christian University’s Family Council, and as Governance Chair of the University of Louisiana-Lafeyette Foundation Board of Directors, her alma mater. She serves as Secretary of the Executive Advisory Committee of the B.I. Moody College of Business at ULL and was appointed by the Spring Branch Independent School Board Trustees to their Community Bond Oversight Committee to oversee the $1.280 billion bonds approved by voters.</w:t>
      </w:r>
    </w:p>
    <w:p w14:paraId="0F9B1361" w14:textId="17263B01" w:rsidR="00804D60" w:rsidRPr="007F5AED" w:rsidRDefault="00804D60" w:rsidP="00D12ED2">
      <w:pPr>
        <w:widowControl/>
        <w:shd w:val="clear" w:color="auto" w:fill="FFFFFF"/>
        <w:autoSpaceDE/>
        <w:autoSpaceDN/>
        <w:spacing w:before="100" w:beforeAutospacing="1" w:after="100" w:afterAutospacing="1"/>
        <w:rPr>
          <w:sz w:val="24"/>
          <w:szCs w:val="24"/>
        </w:rPr>
      </w:pPr>
      <w:r>
        <w:rPr>
          <w:sz w:val="24"/>
          <w:szCs w:val="24"/>
        </w:rPr>
        <w:t>It appears Jeanine</w:t>
      </w:r>
      <w:r w:rsidR="00D12ED2">
        <w:rPr>
          <w:sz w:val="24"/>
          <w:szCs w:val="24"/>
        </w:rPr>
        <w:t xml:space="preserve">’s selection </w:t>
      </w:r>
      <w:r>
        <w:rPr>
          <w:sz w:val="24"/>
          <w:szCs w:val="24"/>
        </w:rPr>
        <w:t>for the Lifetime Achievement Award would be the first female since 1995 to receive this prestigious award</w:t>
      </w:r>
      <w:r>
        <w:rPr>
          <w:sz w:val="24"/>
          <w:szCs w:val="24"/>
        </w:rPr>
        <w:t xml:space="preserve"> and again would represent </w:t>
      </w:r>
      <w:r w:rsidR="00014DF9">
        <w:rPr>
          <w:sz w:val="24"/>
          <w:szCs w:val="24"/>
        </w:rPr>
        <w:t xml:space="preserve">her significant </w:t>
      </w:r>
      <w:r w:rsidR="0081401D" w:rsidRPr="00D12ED2">
        <w:rPr>
          <w:sz w:val="24"/>
          <w:szCs w:val="24"/>
        </w:rPr>
        <w:t>Leadership</w:t>
      </w:r>
      <w:r w:rsidR="00014DF9" w:rsidRPr="00D12ED2">
        <w:rPr>
          <w:sz w:val="24"/>
          <w:szCs w:val="24"/>
        </w:rPr>
        <w:t xml:space="preserve">, </w:t>
      </w:r>
      <w:r w:rsidR="0081401D" w:rsidRPr="0081401D">
        <w:rPr>
          <w:sz w:val="24"/>
          <w:szCs w:val="24"/>
        </w:rPr>
        <w:t>Integrity</w:t>
      </w:r>
      <w:r w:rsidR="00014DF9" w:rsidRPr="00D12ED2">
        <w:rPr>
          <w:sz w:val="24"/>
          <w:szCs w:val="24"/>
        </w:rPr>
        <w:t xml:space="preserve">, </w:t>
      </w:r>
      <w:r w:rsidR="0081401D" w:rsidRPr="0081401D">
        <w:rPr>
          <w:sz w:val="24"/>
          <w:szCs w:val="24"/>
        </w:rPr>
        <w:t xml:space="preserve">Contribution to </w:t>
      </w:r>
      <w:r w:rsidR="00C74705">
        <w:rPr>
          <w:sz w:val="24"/>
          <w:szCs w:val="24"/>
        </w:rPr>
        <w:t xml:space="preserve">the Land </w:t>
      </w:r>
      <w:r w:rsidR="0081401D" w:rsidRPr="0081401D">
        <w:rPr>
          <w:sz w:val="24"/>
          <w:szCs w:val="24"/>
        </w:rPr>
        <w:t>Profession</w:t>
      </w:r>
      <w:r w:rsidR="00D12ED2" w:rsidRPr="00D12ED2">
        <w:rPr>
          <w:sz w:val="24"/>
          <w:szCs w:val="24"/>
        </w:rPr>
        <w:t xml:space="preserve">, </w:t>
      </w:r>
      <w:r w:rsidR="0081401D" w:rsidRPr="0081401D">
        <w:rPr>
          <w:sz w:val="24"/>
          <w:szCs w:val="24"/>
        </w:rPr>
        <w:t>Contribution to Industry</w:t>
      </w:r>
      <w:r w:rsidR="00C74705">
        <w:rPr>
          <w:sz w:val="24"/>
          <w:szCs w:val="24"/>
        </w:rPr>
        <w:t>,</w:t>
      </w:r>
      <w:r w:rsidR="00D12ED2" w:rsidRPr="00D12ED2">
        <w:rPr>
          <w:sz w:val="24"/>
          <w:szCs w:val="24"/>
        </w:rPr>
        <w:t xml:space="preserve"> and </w:t>
      </w:r>
      <w:r w:rsidR="0081401D" w:rsidRPr="0081401D">
        <w:rPr>
          <w:sz w:val="24"/>
          <w:szCs w:val="24"/>
        </w:rPr>
        <w:t>Contribution to Community</w:t>
      </w:r>
      <w:r w:rsidR="00D12ED2">
        <w:rPr>
          <w:sz w:val="24"/>
          <w:szCs w:val="24"/>
        </w:rPr>
        <w:t>.</w:t>
      </w:r>
    </w:p>
    <w:p w14:paraId="243AF0A1" w14:textId="77777777" w:rsidR="00333572" w:rsidRPr="007F5AED" w:rsidRDefault="00333572" w:rsidP="00333572">
      <w:pPr>
        <w:rPr>
          <w:sz w:val="24"/>
          <w:szCs w:val="24"/>
        </w:rPr>
      </w:pPr>
      <w:r w:rsidRPr="007F5AED">
        <w:rPr>
          <w:sz w:val="24"/>
          <w:szCs w:val="24"/>
        </w:rPr>
        <w:t>Jeanine is married to Nick Piskurich, and is the mother of two daughters, Caroline and Catherine.</w:t>
      </w:r>
    </w:p>
    <w:p w14:paraId="0395A47F" w14:textId="77777777" w:rsidR="007F5AED" w:rsidRDefault="007F5AED" w:rsidP="00333572">
      <w:pPr>
        <w:pStyle w:val="BodyText"/>
        <w:spacing w:before="220"/>
        <w:ind w:left="579"/>
        <w:rPr>
          <w:sz w:val="26"/>
        </w:rPr>
      </w:pPr>
    </w:p>
    <w:p w14:paraId="53803A60" w14:textId="77777777" w:rsidR="007F5AED" w:rsidRDefault="007F5AED">
      <w:pPr>
        <w:rPr>
          <w:sz w:val="26"/>
          <w:szCs w:val="23"/>
        </w:rPr>
      </w:pPr>
      <w:r>
        <w:rPr>
          <w:sz w:val="26"/>
        </w:rPr>
        <w:br w:type="page"/>
      </w:r>
    </w:p>
    <w:p w14:paraId="0F0A3B47" w14:textId="02CB43DA" w:rsidR="007F5AED" w:rsidRPr="007F5AED" w:rsidRDefault="007F5AED" w:rsidP="007F5AED">
      <w:pPr>
        <w:pStyle w:val="BodyText"/>
        <w:spacing w:before="220"/>
        <w:ind w:left="2880"/>
        <w:rPr>
          <w:b/>
          <w:bCs/>
          <w:sz w:val="24"/>
          <w:szCs w:val="24"/>
        </w:rPr>
      </w:pPr>
      <w:r w:rsidRPr="007F5AED">
        <w:rPr>
          <w:b/>
          <w:bCs/>
          <w:sz w:val="24"/>
          <w:szCs w:val="24"/>
        </w:rPr>
        <w:lastRenderedPageBreak/>
        <w:t>AAPL Lifetime Achievement Award</w:t>
      </w:r>
    </w:p>
    <w:p w14:paraId="5801D5F0" w14:textId="5D0C25AD" w:rsidR="007F5AED" w:rsidRPr="007F5AED" w:rsidRDefault="007F5AED" w:rsidP="007F5AED">
      <w:pPr>
        <w:ind w:left="3600"/>
        <w:rPr>
          <w:b/>
          <w:bCs/>
          <w:sz w:val="24"/>
          <w:szCs w:val="24"/>
        </w:rPr>
      </w:pPr>
      <w:r w:rsidRPr="007F5AED">
        <w:rPr>
          <w:b/>
          <w:bCs/>
          <w:sz w:val="24"/>
          <w:szCs w:val="24"/>
        </w:rPr>
        <w:t>Jeanine Haller Piskurich</w:t>
      </w:r>
    </w:p>
    <w:p w14:paraId="0B46E295" w14:textId="77777777" w:rsidR="007F5AED" w:rsidRDefault="007F5AED" w:rsidP="007F5AED">
      <w:pPr>
        <w:pStyle w:val="BodyText"/>
        <w:spacing w:before="220"/>
        <w:rPr>
          <w:sz w:val="26"/>
        </w:rPr>
      </w:pPr>
    </w:p>
    <w:p w14:paraId="3EE90120" w14:textId="6944B0FE" w:rsidR="000E73FA" w:rsidRDefault="007F5AED" w:rsidP="007F5AED">
      <w:pPr>
        <w:pStyle w:val="BodyText"/>
        <w:spacing w:before="220"/>
        <w:ind w:left="2160"/>
        <w:rPr>
          <w:sz w:val="26"/>
        </w:rPr>
      </w:pPr>
      <w:r>
        <w:rPr>
          <w:noProof/>
        </w:rPr>
        <w:drawing>
          <wp:inline distT="0" distB="0" distL="0" distR="0" wp14:anchorId="79279DA8" wp14:editId="6FC6ADC2">
            <wp:extent cx="3657600" cy="5118100"/>
            <wp:effectExtent l="0" t="0" r="0" b="6350"/>
            <wp:docPr id="2144746329" name="Picture 1" descr="A person wearing a blue shirt and pearl neckl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746329" name="Picture 1" descr="A person wearing a blue shirt and pearl necklac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57600" cy="5118100"/>
                    </a:xfrm>
                    <a:prstGeom prst="rect">
                      <a:avLst/>
                    </a:prstGeom>
                    <a:noFill/>
                    <a:ln>
                      <a:noFill/>
                    </a:ln>
                  </pic:spPr>
                </pic:pic>
              </a:graphicData>
            </a:graphic>
          </wp:inline>
        </w:drawing>
      </w:r>
    </w:p>
    <w:p w14:paraId="596630BB" w14:textId="77777777" w:rsidR="007F5AED" w:rsidRDefault="007F5AED" w:rsidP="007F5AED">
      <w:pPr>
        <w:pStyle w:val="BodyText"/>
        <w:spacing w:before="220"/>
        <w:ind w:left="2160"/>
        <w:rPr>
          <w:sz w:val="26"/>
        </w:rPr>
      </w:pPr>
    </w:p>
    <w:p w14:paraId="010D7F76" w14:textId="77777777" w:rsidR="007F5AED" w:rsidRDefault="007F5AED" w:rsidP="007F5AED">
      <w:pPr>
        <w:pStyle w:val="BodyText"/>
        <w:spacing w:before="220"/>
        <w:ind w:left="2160"/>
        <w:rPr>
          <w:sz w:val="26"/>
        </w:rPr>
      </w:pPr>
    </w:p>
    <w:p w14:paraId="04028786" w14:textId="77777777" w:rsidR="007F5AED" w:rsidRDefault="007F5AED" w:rsidP="007F5AED">
      <w:pPr>
        <w:pStyle w:val="BodyText"/>
        <w:spacing w:before="220"/>
        <w:ind w:left="2160"/>
        <w:rPr>
          <w:sz w:val="26"/>
        </w:rPr>
      </w:pPr>
    </w:p>
    <w:sectPr w:rsidR="007F5AED" w:rsidSect="00D929B2">
      <w:footerReference w:type="default" r:id="rId8"/>
      <w:pgSz w:w="12240" w:h="15840"/>
      <w:pgMar w:top="1280" w:right="860" w:bottom="1680" w:left="860" w:header="0" w:footer="14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70411" w14:textId="77777777" w:rsidR="00B00397" w:rsidRDefault="00B00397">
      <w:r>
        <w:separator/>
      </w:r>
    </w:p>
  </w:endnote>
  <w:endnote w:type="continuationSeparator" w:id="0">
    <w:p w14:paraId="1CEBD0CD" w14:textId="77777777" w:rsidR="00B00397" w:rsidRDefault="00B0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9F7" w14:textId="77777777" w:rsidR="00926FA9" w:rsidRDefault="00C74705">
    <w:pPr>
      <w:pStyle w:val="BodyText"/>
      <w:spacing w:line="14" w:lineRule="auto"/>
      <w:rPr>
        <w:sz w:val="20"/>
      </w:rPr>
    </w:pPr>
    <w:r>
      <w:pict w14:anchorId="4274DA0C">
        <v:shapetype id="_x0000_t202" coordsize="21600,21600" o:spt="202" path="m,l,21600r21600,l21600,xe">
          <v:stroke joinstyle="miter"/>
          <v:path gradientshapeok="t" o:connecttype="rect"/>
        </v:shapetype>
        <v:shape id="_x0000_s2049" type="#_x0000_t202" style="position:absolute;margin-left:71pt;margin-top:709.25pt;width:399.4pt;height:18.5pt;z-index:-16300032;mso-position-horizontal-relative:page;mso-position-vertical-relative:page" filled="f" stroked="f">
          <v:textbox inset="0,0,0,0">
            <w:txbxContent>
              <w:p w14:paraId="4274DA42" w14:textId="509E8FE9" w:rsidR="00926FA9" w:rsidRDefault="00421320">
                <w:pPr>
                  <w:pStyle w:val="BodyText"/>
                  <w:spacing w:before="13"/>
                  <w:ind w:left="20"/>
                </w:pPr>
                <w:r>
                  <w:t>NOMINATED BY:</w:t>
                </w:r>
                <w:r w:rsidR="003B4D80">
                  <w:t xml:space="preserve"> Houston Association of Professional Landmen</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776BA" w14:textId="77777777" w:rsidR="00B00397" w:rsidRDefault="00B00397">
      <w:r>
        <w:separator/>
      </w:r>
    </w:p>
  </w:footnote>
  <w:footnote w:type="continuationSeparator" w:id="0">
    <w:p w14:paraId="3351A2ED" w14:textId="77777777" w:rsidR="00B00397" w:rsidRDefault="00B00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C1F8C"/>
    <w:multiLevelType w:val="hybridMultilevel"/>
    <w:tmpl w:val="093CC0B2"/>
    <w:lvl w:ilvl="0" w:tplc="E2E85946">
      <w:numFmt w:val="bullet"/>
      <w:lvlText w:val=""/>
      <w:lvlJc w:val="left"/>
      <w:pPr>
        <w:ind w:left="1876" w:hanging="576"/>
      </w:pPr>
      <w:rPr>
        <w:rFonts w:ascii="Symbol" w:eastAsia="Symbol" w:hAnsi="Symbol" w:cs="Symbol" w:hint="default"/>
        <w:w w:val="100"/>
        <w:sz w:val="23"/>
        <w:szCs w:val="23"/>
        <w:lang w:val="en-US" w:eastAsia="en-US" w:bidi="ar-SA"/>
      </w:rPr>
    </w:lvl>
    <w:lvl w:ilvl="1" w:tplc="26920A60">
      <w:numFmt w:val="bullet"/>
      <w:lvlText w:val="•"/>
      <w:lvlJc w:val="left"/>
      <w:pPr>
        <w:ind w:left="2744" w:hanging="576"/>
      </w:pPr>
      <w:rPr>
        <w:rFonts w:hint="default"/>
        <w:lang w:val="en-US" w:eastAsia="en-US" w:bidi="ar-SA"/>
      </w:rPr>
    </w:lvl>
    <w:lvl w:ilvl="2" w:tplc="7A20B196">
      <w:numFmt w:val="bullet"/>
      <w:lvlText w:val="•"/>
      <w:lvlJc w:val="left"/>
      <w:pPr>
        <w:ind w:left="3608" w:hanging="576"/>
      </w:pPr>
      <w:rPr>
        <w:rFonts w:hint="default"/>
        <w:lang w:val="en-US" w:eastAsia="en-US" w:bidi="ar-SA"/>
      </w:rPr>
    </w:lvl>
    <w:lvl w:ilvl="3" w:tplc="73109B7E">
      <w:numFmt w:val="bullet"/>
      <w:lvlText w:val="•"/>
      <w:lvlJc w:val="left"/>
      <w:pPr>
        <w:ind w:left="4472" w:hanging="576"/>
      </w:pPr>
      <w:rPr>
        <w:rFonts w:hint="default"/>
        <w:lang w:val="en-US" w:eastAsia="en-US" w:bidi="ar-SA"/>
      </w:rPr>
    </w:lvl>
    <w:lvl w:ilvl="4" w:tplc="C8A4DB94">
      <w:numFmt w:val="bullet"/>
      <w:lvlText w:val="•"/>
      <w:lvlJc w:val="left"/>
      <w:pPr>
        <w:ind w:left="5336" w:hanging="576"/>
      </w:pPr>
      <w:rPr>
        <w:rFonts w:hint="default"/>
        <w:lang w:val="en-US" w:eastAsia="en-US" w:bidi="ar-SA"/>
      </w:rPr>
    </w:lvl>
    <w:lvl w:ilvl="5" w:tplc="36024FB2">
      <w:numFmt w:val="bullet"/>
      <w:lvlText w:val="•"/>
      <w:lvlJc w:val="left"/>
      <w:pPr>
        <w:ind w:left="6200" w:hanging="576"/>
      </w:pPr>
      <w:rPr>
        <w:rFonts w:hint="default"/>
        <w:lang w:val="en-US" w:eastAsia="en-US" w:bidi="ar-SA"/>
      </w:rPr>
    </w:lvl>
    <w:lvl w:ilvl="6" w:tplc="D75C5EE6">
      <w:numFmt w:val="bullet"/>
      <w:lvlText w:val="•"/>
      <w:lvlJc w:val="left"/>
      <w:pPr>
        <w:ind w:left="7064" w:hanging="576"/>
      </w:pPr>
      <w:rPr>
        <w:rFonts w:hint="default"/>
        <w:lang w:val="en-US" w:eastAsia="en-US" w:bidi="ar-SA"/>
      </w:rPr>
    </w:lvl>
    <w:lvl w:ilvl="7" w:tplc="33046E1A">
      <w:numFmt w:val="bullet"/>
      <w:lvlText w:val="•"/>
      <w:lvlJc w:val="left"/>
      <w:pPr>
        <w:ind w:left="7928" w:hanging="576"/>
      </w:pPr>
      <w:rPr>
        <w:rFonts w:hint="default"/>
        <w:lang w:val="en-US" w:eastAsia="en-US" w:bidi="ar-SA"/>
      </w:rPr>
    </w:lvl>
    <w:lvl w:ilvl="8" w:tplc="518CE2DC">
      <w:numFmt w:val="bullet"/>
      <w:lvlText w:val="•"/>
      <w:lvlJc w:val="left"/>
      <w:pPr>
        <w:ind w:left="8792" w:hanging="576"/>
      </w:pPr>
      <w:rPr>
        <w:rFonts w:hint="default"/>
        <w:lang w:val="en-US" w:eastAsia="en-US" w:bidi="ar-SA"/>
      </w:rPr>
    </w:lvl>
  </w:abstractNum>
  <w:abstractNum w:abstractNumId="1" w15:restartNumberingAfterBreak="0">
    <w:nsid w:val="1E001918"/>
    <w:multiLevelType w:val="hybridMultilevel"/>
    <w:tmpl w:val="CC16016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81E3308"/>
    <w:multiLevelType w:val="hybridMultilevel"/>
    <w:tmpl w:val="5074F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7064F3"/>
    <w:multiLevelType w:val="hybridMultilevel"/>
    <w:tmpl w:val="2C6EC47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4B990299"/>
    <w:multiLevelType w:val="multilevel"/>
    <w:tmpl w:val="ADAAF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0928DE"/>
    <w:multiLevelType w:val="hybridMultilevel"/>
    <w:tmpl w:val="033A3256"/>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7A9B568D"/>
    <w:multiLevelType w:val="hybridMultilevel"/>
    <w:tmpl w:val="419C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0883496">
    <w:abstractNumId w:val="0"/>
  </w:num>
  <w:num w:numId="2" w16cid:durableId="2036231863">
    <w:abstractNumId w:val="2"/>
  </w:num>
  <w:num w:numId="3" w16cid:durableId="621960634">
    <w:abstractNumId w:val="6"/>
  </w:num>
  <w:num w:numId="4" w16cid:durableId="1189951243">
    <w:abstractNumId w:val="3"/>
  </w:num>
  <w:num w:numId="5" w16cid:durableId="88624899">
    <w:abstractNumId w:val="5"/>
  </w:num>
  <w:num w:numId="6" w16cid:durableId="1665015909">
    <w:abstractNumId w:val="1"/>
  </w:num>
  <w:num w:numId="7" w16cid:durableId="10535746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78" fillcolor="white">
      <v:fill color="white"/>
    </o:shapedefaults>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26FA9"/>
    <w:rsid w:val="00000712"/>
    <w:rsid w:val="00004C90"/>
    <w:rsid w:val="00005C56"/>
    <w:rsid w:val="00014DF9"/>
    <w:rsid w:val="000217E9"/>
    <w:rsid w:val="0002752F"/>
    <w:rsid w:val="00032E19"/>
    <w:rsid w:val="00037278"/>
    <w:rsid w:val="00037836"/>
    <w:rsid w:val="000553A4"/>
    <w:rsid w:val="00055AE0"/>
    <w:rsid w:val="00060194"/>
    <w:rsid w:val="00084717"/>
    <w:rsid w:val="00087552"/>
    <w:rsid w:val="00094143"/>
    <w:rsid w:val="00095137"/>
    <w:rsid w:val="000968BA"/>
    <w:rsid w:val="000A42BA"/>
    <w:rsid w:val="000B26AF"/>
    <w:rsid w:val="000B2CB0"/>
    <w:rsid w:val="000D5783"/>
    <w:rsid w:val="000D65B9"/>
    <w:rsid w:val="000E3DB2"/>
    <w:rsid w:val="000E73FA"/>
    <w:rsid w:val="000F645E"/>
    <w:rsid w:val="000F7477"/>
    <w:rsid w:val="000F75A0"/>
    <w:rsid w:val="00100862"/>
    <w:rsid w:val="00103966"/>
    <w:rsid w:val="0010573D"/>
    <w:rsid w:val="00111B04"/>
    <w:rsid w:val="00116BCB"/>
    <w:rsid w:val="001274F7"/>
    <w:rsid w:val="0014313C"/>
    <w:rsid w:val="0017084C"/>
    <w:rsid w:val="00193FC6"/>
    <w:rsid w:val="001A4028"/>
    <w:rsid w:val="001A6532"/>
    <w:rsid w:val="001C3D3A"/>
    <w:rsid w:val="001E7989"/>
    <w:rsid w:val="00205AD3"/>
    <w:rsid w:val="00206669"/>
    <w:rsid w:val="00206809"/>
    <w:rsid w:val="00210CD2"/>
    <w:rsid w:val="002435D8"/>
    <w:rsid w:val="00262E21"/>
    <w:rsid w:val="00272687"/>
    <w:rsid w:val="00275FCA"/>
    <w:rsid w:val="00283248"/>
    <w:rsid w:val="0028646F"/>
    <w:rsid w:val="00292E96"/>
    <w:rsid w:val="002B2A1E"/>
    <w:rsid w:val="002B5E4E"/>
    <w:rsid w:val="002C3137"/>
    <w:rsid w:val="002C52C3"/>
    <w:rsid w:val="002D6196"/>
    <w:rsid w:val="002F1D5A"/>
    <w:rsid w:val="002F3B42"/>
    <w:rsid w:val="002F5184"/>
    <w:rsid w:val="00304465"/>
    <w:rsid w:val="003066FE"/>
    <w:rsid w:val="00317143"/>
    <w:rsid w:val="00333572"/>
    <w:rsid w:val="00337559"/>
    <w:rsid w:val="00367B4D"/>
    <w:rsid w:val="00371451"/>
    <w:rsid w:val="00371AC6"/>
    <w:rsid w:val="00374AF3"/>
    <w:rsid w:val="00374FBE"/>
    <w:rsid w:val="00375F09"/>
    <w:rsid w:val="003A6862"/>
    <w:rsid w:val="003B0389"/>
    <w:rsid w:val="003B4C13"/>
    <w:rsid w:val="003B4D80"/>
    <w:rsid w:val="003C387F"/>
    <w:rsid w:val="003D1AF7"/>
    <w:rsid w:val="003E3557"/>
    <w:rsid w:val="003E3BD9"/>
    <w:rsid w:val="003E6E8E"/>
    <w:rsid w:val="003F03A9"/>
    <w:rsid w:val="003F43E3"/>
    <w:rsid w:val="00415270"/>
    <w:rsid w:val="004212C0"/>
    <w:rsid w:val="00421320"/>
    <w:rsid w:val="00433579"/>
    <w:rsid w:val="00441FED"/>
    <w:rsid w:val="004475FF"/>
    <w:rsid w:val="004570E6"/>
    <w:rsid w:val="00460C2E"/>
    <w:rsid w:val="0049255B"/>
    <w:rsid w:val="004A2C71"/>
    <w:rsid w:val="004B26E7"/>
    <w:rsid w:val="004B30B0"/>
    <w:rsid w:val="004B4667"/>
    <w:rsid w:val="004B4AD5"/>
    <w:rsid w:val="004B79A4"/>
    <w:rsid w:val="004C6F7B"/>
    <w:rsid w:val="004D60D6"/>
    <w:rsid w:val="004E4346"/>
    <w:rsid w:val="00501ACC"/>
    <w:rsid w:val="00504D52"/>
    <w:rsid w:val="00516021"/>
    <w:rsid w:val="00520306"/>
    <w:rsid w:val="00521834"/>
    <w:rsid w:val="00526223"/>
    <w:rsid w:val="005542D4"/>
    <w:rsid w:val="00565B58"/>
    <w:rsid w:val="005740DB"/>
    <w:rsid w:val="0059706F"/>
    <w:rsid w:val="005B1AE7"/>
    <w:rsid w:val="005B1BE1"/>
    <w:rsid w:val="005B70C8"/>
    <w:rsid w:val="005B7EBD"/>
    <w:rsid w:val="005C5364"/>
    <w:rsid w:val="005C5F66"/>
    <w:rsid w:val="005F5654"/>
    <w:rsid w:val="005F6327"/>
    <w:rsid w:val="00602AB2"/>
    <w:rsid w:val="00621132"/>
    <w:rsid w:val="006431F0"/>
    <w:rsid w:val="006445C1"/>
    <w:rsid w:val="00653E3A"/>
    <w:rsid w:val="00657EDC"/>
    <w:rsid w:val="00660A46"/>
    <w:rsid w:val="00675CC4"/>
    <w:rsid w:val="00680A4A"/>
    <w:rsid w:val="00683637"/>
    <w:rsid w:val="006A04B7"/>
    <w:rsid w:val="006A7304"/>
    <w:rsid w:val="006B26A1"/>
    <w:rsid w:val="006B3948"/>
    <w:rsid w:val="006B4A5A"/>
    <w:rsid w:val="006C3CBC"/>
    <w:rsid w:val="006C5300"/>
    <w:rsid w:val="00702CBE"/>
    <w:rsid w:val="007347A7"/>
    <w:rsid w:val="00755C64"/>
    <w:rsid w:val="007617E5"/>
    <w:rsid w:val="00763B61"/>
    <w:rsid w:val="00764D8E"/>
    <w:rsid w:val="0077055E"/>
    <w:rsid w:val="007836A1"/>
    <w:rsid w:val="00797A0C"/>
    <w:rsid w:val="007B25E8"/>
    <w:rsid w:val="007B43EA"/>
    <w:rsid w:val="007C0408"/>
    <w:rsid w:val="007C13CF"/>
    <w:rsid w:val="007C299D"/>
    <w:rsid w:val="007C37C3"/>
    <w:rsid w:val="007C73CE"/>
    <w:rsid w:val="007C7D83"/>
    <w:rsid w:val="007E3F1D"/>
    <w:rsid w:val="007E517F"/>
    <w:rsid w:val="007E774E"/>
    <w:rsid w:val="007F0E39"/>
    <w:rsid w:val="007F5AED"/>
    <w:rsid w:val="00804D60"/>
    <w:rsid w:val="008053AD"/>
    <w:rsid w:val="0081148D"/>
    <w:rsid w:val="0081401D"/>
    <w:rsid w:val="008358AA"/>
    <w:rsid w:val="00867A12"/>
    <w:rsid w:val="008941C7"/>
    <w:rsid w:val="008A0A02"/>
    <w:rsid w:val="008A1749"/>
    <w:rsid w:val="008A30BF"/>
    <w:rsid w:val="008B6951"/>
    <w:rsid w:val="008C10AE"/>
    <w:rsid w:val="008C1D5F"/>
    <w:rsid w:val="008C6B9D"/>
    <w:rsid w:val="008C71B7"/>
    <w:rsid w:val="008D3201"/>
    <w:rsid w:val="008D7A58"/>
    <w:rsid w:val="008F6E41"/>
    <w:rsid w:val="00904ED8"/>
    <w:rsid w:val="0090568F"/>
    <w:rsid w:val="00906BC3"/>
    <w:rsid w:val="00926AE5"/>
    <w:rsid w:val="00926FA9"/>
    <w:rsid w:val="00937713"/>
    <w:rsid w:val="00941BF5"/>
    <w:rsid w:val="0094210F"/>
    <w:rsid w:val="009457A0"/>
    <w:rsid w:val="00957FD3"/>
    <w:rsid w:val="00960BD3"/>
    <w:rsid w:val="009819D9"/>
    <w:rsid w:val="00990A06"/>
    <w:rsid w:val="009A22F6"/>
    <w:rsid w:val="009A5E74"/>
    <w:rsid w:val="009B0AA9"/>
    <w:rsid w:val="009E3B80"/>
    <w:rsid w:val="009F2B9D"/>
    <w:rsid w:val="009F7554"/>
    <w:rsid w:val="00A03304"/>
    <w:rsid w:val="00A12A97"/>
    <w:rsid w:val="00A23E83"/>
    <w:rsid w:val="00A27B47"/>
    <w:rsid w:val="00A81B71"/>
    <w:rsid w:val="00A82035"/>
    <w:rsid w:val="00A822CC"/>
    <w:rsid w:val="00A82468"/>
    <w:rsid w:val="00A84EB8"/>
    <w:rsid w:val="00AA709E"/>
    <w:rsid w:val="00AB39D9"/>
    <w:rsid w:val="00AB5B36"/>
    <w:rsid w:val="00AB5F68"/>
    <w:rsid w:val="00AC0550"/>
    <w:rsid w:val="00AC1A64"/>
    <w:rsid w:val="00AE0C38"/>
    <w:rsid w:val="00AF0A2D"/>
    <w:rsid w:val="00AF19AB"/>
    <w:rsid w:val="00AF2EC6"/>
    <w:rsid w:val="00B00397"/>
    <w:rsid w:val="00B017E2"/>
    <w:rsid w:val="00B11CCD"/>
    <w:rsid w:val="00B13463"/>
    <w:rsid w:val="00B274CF"/>
    <w:rsid w:val="00B45583"/>
    <w:rsid w:val="00B50E36"/>
    <w:rsid w:val="00B52185"/>
    <w:rsid w:val="00B53721"/>
    <w:rsid w:val="00B65870"/>
    <w:rsid w:val="00B66D9C"/>
    <w:rsid w:val="00B81290"/>
    <w:rsid w:val="00B849EE"/>
    <w:rsid w:val="00B87680"/>
    <w:rsid w:val="00BA6A40"/>
    <w:rsid w:val="00BB68A4"/>
    <w:rsid w:val="00BC3F4F"/>
    <w:rsid w:val="00BD24BD"/>
    <w:rsid w:val="00BD5DD2"/>
    <w:rsid w:val="00BF7B65"/>
    <w:rsid w:val="00C02210"/>
    <w:rsid w:val="00C13D5D"/>
    <w:rsid w:val="00C168D3"/>
    <w:rsid w:val="00C2776E"/>
    <w:rsid w:val="00C311D3"/>
    <w:rsid w:val="00C606B4"/>
    <w:rsid w:val="00C636D8"/>
    <w:rsid w:val="00C63D56"/>
    <w:rsid w:val="00C67FD9"/>
    <w:rsid w:val="00C74705"/>
    <w:rsid w:val="00C81156"/>
    <w:rsid w:val="00C878DB"/>
    <w:rsid w:val="00C95EE5"/>
    <w:rsid w:val="00C967E6"/>
    <w:rsid w:val="00CA560F"/>
    <w:rsid w:val="00CD6974"/>
    <w:rsid w:val="00D12ED2"/>
    <w:rsid w:val="00D24799"/>
    <w:rsid w:val="00D42881"/>
    <w:rsid w:val="00D42A48"/>
    <w:rsid w:val="00D43A28"/>
    <w:rsid w:val="00D523A3"/>
    <w:rsid w:val="00D56610"/>
    <w:rsid w:val="00D610F0"/>
    <w:rsid w:val="00D67A99"/>
    <w:rsid w:val="00D7104D"/>
    <w:rsid w:val="00D7362A"/>
    <w:rsid w:val="00D7400C"/>
    <w:rsid w:val="00D819CA"/>
    <w:rsid w:val="00D929B2"/>
    <w:rsid w:val="00D943B2"/>
    <w:rsid w:val="00DA3056"/>
    <w:rsid w:val="00DA4194"/>
    <w:rsid w:val="00DB1673"/>
    <w:rsid w:val="00DB23DF"/>
    <w:rsid w:val="00DD5EE9"/>
    <w:rsid w:val="00DD7990"/>
    <w:rsid w:val="00DF525C"/>
    <w:rsid w:val="00DF5C3E"/>
    <w:rsid w:val="00E05E12"/>
    <w:rsid w:val="00E25A4E"/>
    <w:rsid w:val="00E367EB"/>
    <w:rsid w:val="00E43509"/>
    <w:rsid w:val="00E4525B"/>
    <w:rsid w:val="00E515CC"/>
    <w:rsid w:val="00E54B68"/>
    <w:rsid w:val="00E71FB6"/>
    <w:rsid w:val="00E72F04"/>
    <w:rsid w:val="00EA7687"/>
    <w:rsid w:val="00EC51A7"/>
    <w:rsid w:val="00ED45BA"/>
    <w:rsid w:val="00ED6414"/>
    <w:rsid w:val="00ED7072"/>
    <w:rsid w:val="00EE2A19"/>
    <w:rsid w:val="00EE4B57"/>
    <w:rsid w:val="00F05561"/>
    <w:rsid w:val="00F17719"/>
    <w:rsid w:val="00F24FCB"/>
    <w:rsid w:val="00F26468"/>
    <w:rsid w:val="00F27C52"/>
    <w:rsid w:val="00F31586"/>
    <w:rsid w:val="00F3186B"/>
    <w:rsid w:val="00F33344"/>
    <w:rsid w:val="00F37E00"/>
    <w:rsid w:val="00F5302B"/>
    <w:rsid w:val="00F60FDA"/>
    <w:rsid w:val="00F6610C"/>
    <w:rsid w:val="00F7338C"/>
    <w:rsid w:val="00F76070"/>
    <w:rsid w:val="00F82CE8"/>
    <w:rsid w:val="00F85104"/>
    <w:rsid w:val="00F86007"/>
    <w:rsid w:val="00F86C45"/>
    <w:rsid w:val="00FB4257"/>
    <w:rsid w:val="00FC09BC"/>
    <w:rsid w:val="00FD4F17"/>
    <w:rsid w:val="00FE7FC0"/>
    <w:rsid w:val="00FF3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8" fillcolor="white">
      <v:fill color="white"/>
    </o:shapedefaults>
    <o:shapelayout v:ext="edit">
      <o:idmap v:ext="edit" data="1"/>
    </o:shapelayout>
  </w:shapeDefaults>
  <w:decimalSymbol w:val="."/>
  <w:listSeparator w:val=","/>
  <w14:docId w14:val="4274D783"/>
  <w15:docId w15:val="{4A2A98EE-B7BF-40AD-9361-181ACB0A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413" w:lineRule="exact"/>
      <w:ind w:left="599" w:right="498"/>
      <w:jc w:val="center"/>
      <w:outlineLvl w:val="0"/>
    </w:pPr>
    <w:rPr>
      <w:b/>
      <w:bCs/>
      <w:sz w:val="36"/>
      <w:szCs w:val="36"/>
    </w:rPr>
  </w:style>
  <w:style w:type="paragraph" w:styleId="Heading2">
    <w:name w:val="heading 2"/>
    <w:basedOn w:val="Normal"/>
    <w:uiPriority w:val="9"/>
    <w:unhideWhenUsed/>
    <w:qFormat/>
    <w:pPr>
      <w:spacing w:line="322" w:lineRule="exact"/>
      <w:ind w:left="599" w:right="613"/>
      <w:jc w:val="center"/>
      <w:outlineLvl w:val="1"/>
    </w:pPr>
    <w:rPr>
      <w:sz w:val="28"/>
      <w:szCs w:val="28"/>
    </w:rPr>
  </w:style>
  <w:style w:type="paragraph" w:styleId="Heading3">
    <w:name w:val="heading 3"/>
    <w:basedOn w:val="Normal"/>
    <w:uiPriority w:val="9"/>
    <w:unhideWhenUsed/>
    <w:qFormat/>
    <w:pPr>
      <w:spacing w:before="91"/>
      <w:ind w:left="599" w:right="616"/>
      <w:jc w:val="center"/>
      <w:outlineLvl w:val="2"/>
    </w:pPr>
    <w:rPr>
      <w:b/>
      <w:bCs/>
      <w:sz w:val="24"/>
      <w:szCs w:val="24"/>
    </w:rPr>
  </w:style>
  <w:style w:type="paragraph" w:styleId="Heading4">
    <w:name w:val="heading 4"/>
    <w:basedOn w:val="Normal"/>
    <w:uiPriority w:val="9"/>
    <w:unhideWhenUsed/>
    <w:qFormat/>
    <w:pPr>
      <w:ind w:left="294"/>
      <w:outlineLvl w:val="3"/>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34"/>
    <w:qFormat/>
    <w:pPr>
      <w:spacing w:before="4"/>
      <w:ind w:left="1876" w:right="716" w:hanging="576"/>
    </w:pPr>
  </w:style>
  <w:style w:type="paragraph" w:customStyle="1" w:styleId="TableParagraph">
    <w:name w:val="Table Paragraph"/>
    <w:basedOn w:val="Normal"/>
    <w:uiPriority w:val="1"/>
    <w:qFormat/>
    <w:pPr>
      <w:ind w:left="50"/>
      <w:jc w:val="center"/>
    </w:pPr>
  </w:style>
  <w:style w:type="paragraph" w:styleId="Header">
    <w:name w:val="header"/>
    <w:basedOn w:val="Normal"/>
    <w:link w:val="HeaderChar"/>
    <w:uiPriority w:val="99"/>
    <w:unhideWhenUsed/>
    <w:rsid w:val="00FD4F17"/>
    <w:pPr>
      <w:tabs>
        <w:tab w:val="center" w:pos="4680"/>
        <w:tab w:val="right" w:pos="9360"/>
      </w:tabs>
    </w:pPr>
  </w:style>
  <w:style w:type="character" w:customStyle="1" w:styleId="HeaderChar">
    <w:name w:val="Header Char"/>
    <w:basedOn w:val="DefaultParagraphFont"/>
    <w:link w:val="Header"/>
    <w:uiPriority w:val="99"/>
    <w:rsid w:val="00FD4F17"/>
    <w:rPr>
      <w:rFonts w:ascii="Arial" w:eastAsia="Arial" w:hAnsi="Arial" w:cs="Arial"/>
    </w:rPr>
  </w:style>
  <w:style w:type="paragraph" w:styleId="Footer">
    <w:name w:val="footer"/>
    <w:basedOn w:val="Normal"/>
    <w:link w:val="FooterChar"/>
    <w:uiPriority w:val="99"/>
    <w:unhideWhenUsed/>
    <w:rsid w:val="00FD4F17"/>
    <w:pPr>
      <w:tabs>
        <w:tab w:val="center" w:pos="4680"/>
        <w:tab w:val="right" w:pos="9360"/>
      </w:tabs>
    </w:pPr>
  </w:style>
  <w:style w:type="character" w:customStyle="1" w:styleId="FooterChar">
    <w:name w:val="Footer Char"/>
    <w:basedOn w:val="DefaultParagraphFont"/>
    <w:link w:val="Footer"/>
    <w:uiPriority w:val="99"/>
    <w:rsid w:val="00FD4F17"/>
    <w:rPr>
      <w:rFonts w:ascii="Arial" w:eastAsia="Arial" w:hAnsi="Arial" w:cs="Arial"/>
    </w:rPr>
  </w:style>
  <w:style w:type="character" w:styleId="Hyperlink">
    <w:name w:val="Hyperlink"/>
    <w:basedOn w:val="DefaultParagraphFont"/>
    <w:uiPriority w:val="99"/>
    <w:semiHidden/>
    <w:unhideWhenUsed/>
    <w:rsid w:val="00F33344"/>
    <w:rPr>
      <w:color w:val="0000FF"/>
      <w:u w:val="single"/>
    </w:rPr>
  </w:style>
  <w:style w:type="paragraph" w:customStyle="1" w:styleId="font8">
    <w:name w:val="font_8"/>
    <w:basedOn w:val="Normal"/>
    <w:rsid w:val="00F33344"/>
    <w:pPr>
      <w:widowControl/>
      <w:autoSpaceDE/>
      <w:autoSpaceDN/>
    </w:pPr>
    <w:rPr>
      <w:rFonts w:ascii="Calibri" w:eastAsiaTheme="minorHAnsi" w:hAnsi="Calibri" w:cs="Calibri"/>
    </w:rPr>
  </w:style>
  <w:style w:type="character" w:customStyle="1" w:styleId="wixui-rich-texttext">
    <w:name w:val="wixui-rich-text__text"/>
    <w:basedOn w:val="DefaultParagraphFont"/>
    <w:rsid w:val="00F33344"/>
  </w:style>
  <w:style w:type="character" w:customStyle="1" w:styleId="wixguard">
    <w:name w:val="wixguard"/>
    <w:basedOn w:val="DefaultParagraphFont"/>
    <w:rsid w:val="00F33344"/>
  </w:style>
  <w:style w:type="character" w:customStyle="1" w:styleId="contentpasted1">
    <w:name w:val="contentpasted1"/>
    <w:basedOn w:val="DefaultParagraphFont"/>
    <w:rsid w:val="00F33344"/>
  </w:style>
  <w:style w:type="character" w:customStyle="1" w:styleId="contentpasted0">
    <w:name w:val="contentpasted0"/>
    <w:basedOn w:val="DefaultParagraphFont"/>
    <w:rsid w:val="00F33344"/>
  </w:style>
  <w:style w:type="character" w:styleId="Strong">
    <w:name w:val="Strong"/>
    <w:basedOn w:val="DefaultParagraphFont"/>
    <w:uiPriority w:val="22"/>
    <w:qFormat/>
    <w:rsid w:val="00F33344"/>
    <w:rPr>
      <w:b/>
      <w:bCs/>
    </w:rPr>
  </w:style>
  <w:style w:type="character" w:styleId="FollowedHyperlink">
    <w:name w:val="FollowedHyperlink"/>
    <w:basedOn w:val="DefaultParagraphFont"/>
    <w:uiPriority w:val="99"/>
    <w:semiHidden/>
    <w:unhideWhenUsed/>
    <w:rsid w:val="008F6E41"/>
    <w:rPr>
      <w:color w:val="800080" w:themeColor="followedHyperlink"/>
      <w:u w:val="single"/>
    </w:rPr>
  </w:style>
  <w:style w:type="paragraph" w:styleId="PlainText">
    <w:name w:val="Plain Text"/>
    <w:basedOn w:val="Normal"/>
    <w:link w:val="PlainTextChar"/>
    <w:uiPriority w:val="99"/>
    <w:semiHidden/>
    <w:unhideWhenUsed/>
    <w:rsid w:val="00210CD2"/>
    <w:pPr>
      <w:widowControl/>
      <w:autoSpaceDE/>
      <w:autoSpaceDN/>
    </w:pPr>
    <w:rPr>
      <w:rFonts w:ascii="Calibri" w:eastAsiaTheme="minorHAnsi" w:hAnsi="Calibri" w:cs="Calibri"/>
    </w:rPr>
  </w:style>
  <w:style w:type="character" w:customStyle="1" w:styleId="PlainTextChar">
    <w:name w:val="Plain Text Char"/>
    <w:basedOn w:val="DefaultParagraphFont"/>
    <w:link w:val="PlainText"/>
    <w:uiPriority w:val="99"/>
    <w:semiHidden/>
    <w:rsid w:val="00210CD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7024">
      <w:bodyDiv w:val="1"/>
      <w:marLeft w:val="0"/>
      <w:marRight w:val="0"/>
      <w:marTop w:val="0"/>
      <w:marBottom w:val="0"/>
      <w:divBdr>
        <w:top w:val="none" w:sz="0" w:space="0" w:color="auto"/>
        <w:left w:val="none" w:sz="0" w:space="0" w:color="auto"/>
        <w:bottom w:val="none" w:sz="0" w:space="0" w:color="auto"/>
        <w:right w:val="none" w:sz="0" w:space="0" w:color="auto"/>
      </w:divBdr>
    </w:div>
    <w:div w:id="98259695">
      <w:bodyDiv w:val="1"/>
      <w:marLeft w:val="0"/>
      <w:marRight w:val="0"/>
      <w:marTop w:val="0"/>
      <w:marBottom w:val="0"/>
      <w:divBdr>
        <w:top w:val="none" w:sz="0" w:space="0" w:color="auto"/>
        <w:left w:val="none" w:sz="0" w:space="0" w:color="auto"/>
        <w:bottom w:val="none" w:sz="0" w:space="0" w:color="auto"/>
        <w:right w:val="none" w:sz="0" w:space="0" w:color="auto"/>
      </w:divBdr>
    </w:div>
    <w:div w:id="127742659">
      <w:bodyDiv w:val="1"/>
      <w:marLeft w:val="0"/>
      <w:marRight w:val="0"/>
      <w:marTop w:val="0"/>
      <w:marBottom w:val="0"/>
      <w:divBdr>
        <w:top w:val="none" w:sz="0" w:space="0" w:color="auto"/>
        <w:left w:val="none" w:sz="0" w:space="0" w:color="auto"/>
        <w:bottom w:val="none" w:sz="0" w:space="0" w:color="auto"/>
        <w:right w:val="none" w:sz="0" w:space="0" w:color="auto"/>
      </w:divBdr>
    </w:div>
    <w:div w:id="252473549">
      <w:bodyDiv w:val="1"/>
      <w:marLeft w:val="0"/>
      <w:marRight w:val="0"/>
      <w:marTop w:val="0"/>
      <w:marBottom w:val="0"/>
      <w:divBdr>
        <w:top w:val="none" w:sz="0" w:space="0" w:color="auto"/>
        <w:left w:val="none" w:sz="0" w:space="0" w:color="auto"/>
        <w:bottom w:val="none" w:sz="0" w:space="0" w:color="auto"/>
        <w:right w:val="none" w:sz="0" w:space="0" w:color="auto"/>
      </w:divBdr>
    </w:div>
    <w:div w:id="395201272">
      <w:bodyDiv w:val="1"/>
      <w:marLeft w:val="0"/>
      <w:marRight w:val="0"/>
      <w:marTop w:val="0"/>
      <w:marBottom w:val="0"/>
      <w:divBdr>
        <w:top w:val="none" w:sz="0" w:space="0" w:color="auto"/>
        <w:left w:val="none" w:sz="0" w:space="0" w:color="auto"/>
        <w:bottom w:val="none" w:sz="0" w:space="0" w:color="auto"/>
        <w:right w:val="none" w:sz="0" w:space="0" w:color="auto"/>
      </w:divBdr>
    </w:div>
    <w:div w:id="680352748">
      <w:bodyDiv w:val="1"/>
      <w:marLeft w:val="0"/>
      <w:marRight w:val="0"/>
      <w:marTop w:val="0"/>
      <w:marBottom w:val="0"/>
      <w:divBdr>
        <w:top w:val="none" w:sz="0" w:space="0" w:color="auto"/>
        <w:left w:val="none" w:sz="0" w:space="0" w:color="auto"/>
        <w:bottom w:val="none" w:sz="0" w:space="0" w:color="auto"/>
        <w:right w:val="none" w:sz="0" w:space="0" w:color="auto"/>
      </w:divBdr>
    </w:div>
    <w:div w:id="1182667769">
      <w:bodyDiv w:val="1"/>
      <w:marLeft w:val="0"/>
      <w:marRight w:val="0"/>
      <w:marTop w:val="0"/>
      <w:marBottom w:val="0"/>
      <w:divBdr>
        <w:top w:val="none" w:sz="0" w:space="0" w:color="auto"/>
        <w:left w:val="none" w:sz="0" w:space="0" w:color="auto"/>
        <w:bottom w:val="none" w:sz="0" w:space="0" w:color="auto"/>
        <w:right w:val="none" w:sz="0" w:space="0" w:color="auto"/>
      </w:divBdr>
    </w:div>
    <w:div w:id="1744529445">
      <w:bodyDiv w:val="1"/>
      <w:marLeft w:val="0"/>
      <w:marRight w:val="0"/>
      <w:marTop w:val="0"/>
      <w:marBottom w:val="0"/>
      <w:divBdr>
        <w:top w:val="none" w:sz="0" w:space="0" w:color="auto"/>
        <w:left w:val="none" w:sz="0" w:space="0" w:color="auto"/>
        <w:bottom w:val="none" w:sz="0" w:space="0" w:color="auto"/>
        <w:right w:val="none" w:sz="0" w:space="0" w:color="auto"/>
      </w:divBdr>
    </w:div>
    <w:div w:id="2134789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Please attach this form to your one page nomination for AAPL Lifetime Achievement Award summarizing: 1) Demonstrated Leadershi</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attach this form to your one page nomination for AAPL Lifetime Achievement Award summarizing: 1) Demonstrated Leadershi</dc:title>
  <dc:creator>ddupree</dc:creator>
  <cp:lastModifiedBy>Morse, Claire</cp:lastModifiedBy>
  <cp:revision>11</cp:revision>
  <cp:lastPrinted>2023-01-08T17:23:00Z</cp:lastPrinted>
  <dcterms:created xsi:type="dcterms:W3CDTF">2024-01-08T22:19:00Z</dcterms:created>
  <dcterms:modified xsi:type="dcterms:W3CDTF">2024-01-08T22:27:00Z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2020-10-28T00:00:00Z</vt:filetime>
  </property>
  <property fmtid="{D5CDD505-2E9C-101B-9397-08002B2CF9AE}" pid="3" name="Creator">
    <vt:lpwstr>Acrobat PDFMaker 20 for Word</vt:lpwstr>
  </property>
  <property fmtid="{D5CDD505-2E9C-101B-9397-08002B2CF9AE}" pid="4" name="LastSaved">
    <vt:filetime>2021-01-04T00:00:00Z</vt:filetime>
  </property>
  <property fmtid="{D5CDD505-2E9C-101B-9397-08002B2CF9AE}" pid="5" name="MSIP_Label_6e4db608-ddec-4a44-8ad7-7d5a79b7448e_Enabled">
    <vt:lpwstr>true</vt:lpwstr>
  </property>
  <property fmtid="{D5CDD505-2E9C-101B-9397-08002B2CF9AE}" pid="6" name="MSIP_Label_6e4db608-ddec-4a44-8ad7-7d5a79b7448e_SetDate">
    <vt:lpwstr>2021-01-04T16:58:40Z</vt:lpwstr>
  </property>
  <property fmtid="{D5CDD505-2E9C-101B-9397-08002B2CF9AE}" pid="7" name="MSIP_Label_6e4db608-ddec-4a44-8ad7-7d5a79b7448e_Method">
    <vt:lpwstr>Standard</vt:lpwstr>
  </property>
  <property fmtid="{D5CDD505-2E9C-101B-9397-08002B2CF9AE}" pid="8" name="MSIP_Label_6e4db608-ddec-4a44-8ad7-7d5a79b7448e_Name">
    <vt:lpwstr>Internal</vt:lpwstr>
  </property>
  <property fmtid="{D5CDD505-2E9C-101B-9397-08002B2CF9AE}" pid="9" name="MSIP_Label_6e4db608-ddec-4a44-8ad7-7d5a79b7448e_SiteId">
    <vt:lpwstr>fd799da1-bfc1-4234-a91c-72b3a1cb9e26</vt:lpwstr>
  </property>
  <property fmtid="{D5CDD505-2E9C-101B-9397-08002B2CF9AE}" pid="10" name="MSIP_Label_6e4db608-ddec-4a44-8ad7-7d5a79b7448e_ActionId">
    <vt:lpwstr>cb71fb2a-7707-46fb-bd1c-3719a92c332d</vt:lpwstr>
  </property>
  <property fmtid="{D5CDD505-2E9C-101B-9397-08002B2CF9AE}" pid="11" name="MSIP_Label_6e4db608-ddec-4a44-8ad7-7d5a79b7448e_ContentBits">
    <vt:lpwstr>0</vt:lpwstr>
  </property>
</Properties>
</file>