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CF17" w14:textId="77777777" w:rsidR="00787385" w:rsidRDefault="456A7632" w:rsidP="00B8273C">
      <w:pPr>
        <w:spacing w:after="120"/>
        <w:jc w:val="center"/>
        <w:outlineLvl w:val="0"/>
        <w:rPr>
          <w:rFonts w:ascii="Garamond" w:hAnsi="Garamond"/>
          <w:b/>
          <w:bCs/>
          <w:sz w:val="28"/>
          <w:szCs w:val="28"/>
        </w:rPr>
      </w:pPr>
      <w:r w:rsidRPr="456A7632">
        <w:rPr>
          <w:rFonts w:ascii="Garamond" w:hAnsi="Garamond"/>
          <w:b/>
          <w:bCs/>
          <w:sz w:val="28"/>
          <w:szCs w:val="28"/>
        </w:rPr>
        <w:t>DWAYNE C. PURVIS, P.E.</w:t>
      </w:r>
    </w:p>
    <w:p w14:paraId="4EE932C6" w14:textId="17B1A0C3" w:rsidR="005317A1" w:rsidRDefault="005C6EC4">
      <w:pPr>
        <w:rPr>
          <w:rFonts w:ascii="Garamond" w:hAnsi="Garamond"/>
        </w:rPr>
      </w:pPr>
      <w:r>
        <w:rPr>
          <w:rFonts w:ascii="Garamond" w:hAnsi="Garamond"/>
        </w:rPr>
        <w:t>1227 West Magnolia Ave, Suite 1</w:t>
      </w:r>
      <w:r w:rsidR="007E7BA5">
        <w:rPr>
          <w:rFonts w:ascii="Garamond" w:hAnsi="Garamond"/>
        </w:rPr>
        <w:t>00</w:t>
      </w:r>
      <w:r w:rsidR="005317A1">
        <w:rPr>
          <w:rFonts w:ascii="Garamond" w:hAnsi="Garamond"/>
        </w:rPr>
        <w:tab/>
      </w:r>
      <w:r w:rsidR="000B0D07">
        <w:rPr>
          <w:rFonts w:ascii="Garamond" w:hAnsi="Garamond"/>
        </w:rPr>
        <w:tab/>
      </w:r>
      <w:r w:rsidR="005317A1">
        <w:rPr>
          <w:rFonts w:ascii="Garamond" w:hAnsi="Garamond"/>
        </w:rPr>
        <w:tab/>
      </w:r>
      <w:r w:rsidR="005317A1">
        <w:rPr>
          <w:rFonts w:ascii="Garamond" w:hAnsi="Garamond"/>
        </w:rPr>
        <w:tab/>
      </w:r>
      <w:r w:rsidR="005317A1">
        <w:rPr>
          <w:rFonts w:ascii="Garamond" w:hAnsi="Garamond"/>
        </w:rPr>
        <w:tab/>
      </w:r>
      <w:r w:rsidR="005317A1">
        <w:rPr>
          <w:rFonts w:ascii="Garamond" w:hAnsi="Garamond"/>
        </w:rPr>
        <w:tab/>
      </w:r>
      <w:r w:rsidR="005317A1">
        <w:rPr>
          <w:rFonts w:ascii="Garamond" w:hAnsi="Garamond"/>
        </w:rPr>
        <w:tab/>
      </w:r>
      <w:r w:rsidR="005317A1">
        <w:rPr>
          <w:rFonts w:ascii="Garamond" w:hAnsi="Garamond"/>
        </w:rPr>
        <w:tab/>
      </w:r>
      <w:r w:rsidR="00CA1240">
        <w:rPr>
          <w:rFonts w:ascii="Garamond" w:hAnsi="Garamond"/>
        </w:rPr>
        <w:t xml:space="preserve">      C: 817-939-6468</w:t>
      </w:r>
    </w:p>
    <w:p w14:paraId="71793582" w14:textId="77777777" w:rsidR="00B2757D" w:rsidRDefault="005317A1" w:rsidP="00B2757D">
      <w:pPr>
        <w:rPr>
          <w:rStyle w:val="go"/>
          <w:rFonts w:ascii="Garamond" w:hAnsi="Garamond"/>
        </w:rPr>
      </w:pPr>
      <w:r>
        <w:rPr>
          <w:rFonts w:ascii="Garamond" w:hAnsi="Garamond"/>
        </w:rPr>
        <w:t>Fort Worth, TX</w:t>
      </w:r>
      <w:r w:rsidR="008B0C07">
        <w:rPr>
          <w:rFonts w:ascii="Garamond" w:hAnsi="Garamond"/>
        </w:rPr>
        <w:t xml:space="preserve"> 76104</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C97619" w:rsidRPr="00B2757D">
        <w:rPr>
          <w:rFonts w:ascii="Garamond" w:hAnsi="Garamond"/>
        </w:rPr>
        <w:t xml:space="preserve">             </w:t>
      </w:r>
      <w:r w:rsidR="008B0C07" w:rsidRPr="00B2757D">
        <w:rPr>
          <w:rFonts w:ascii="Garamond" w:hAnsi="Garamond"/>
        </w:rPr>
        <w:t xml:space="preserve"> </w:t>
      </w:r>
      <w:r w:rsidR="00C97619" w:rsidRPr="00B2757D">
        <w:rPr>
          <w:rFonts w:ascii="Garamond" w:hAnsi="Garamond"/>
        </w:rPr>
        <w:t xml:space="preserve">  </w:t>
      </w:r>
      <w:hyperlink r:id="rId8" w:history="1">
        <w:r w:rsidR="001B0018" w:rsidRPr="00D76F89">
          <w:rPr>
            <w:rStyle w:val="Hyperlink"/>
            <w:rFonts w:ascii="Garamond" w:hAnsi="Garamond"/>
          </w:rPr>
          <w:t>dpurvis@dpurvisPE.com</w:t>
        </w:r>
      </w:hyperlink>
    </w:p>
    <w:p w14:paraId="672A6659" w14:textId="77777777" w:rsidR="00C97619" w:rsidRDefault="00C97619">
      <w:pPr>
        <w:rPr>
          <w:rStyle w:val="go"/>
          <w:rFonts w:ascii="Garamond" w:hAnsi="Garamond"/>
        </w:rPr>
      </w:pPr>
    </w:p>
    <w:p w14:paraId="6D1BFB36" w14:textId="4F738011" w:rsidR="005317A1" w:rsidRPr="00DD6E74" w:rsidRDefault="005317A1" w:rsidP="00770737">
      <w:pPr>
        <w:pBdr>
          <w:bottom w:val="single" w:sz="12" w:space="1" w:color="auto"/>
        </w:pBdr>
        <w:jc w:val="both"/>
        <w:outlineLvl w:val="0"/>
        <w:rPr>
          <w:rFonts w:ascii="Garamond" w:hAnsi="Garamond"/>
        </w:rPr>
      </w:pPr>
      <w:r w:rsidRPr="456A7632">
        <w:rPr>
          <w:rFonts w:ascii="Garamond" w:hAnsi="Garamond"/>
          <w:b/>
          <w:bCs/>
        </w:rPr>
        <w:t>EXECUTIVE PROFILE</w:t>
      </w:r>
      <w:r w:rsidR="00891FF1">
        <w:rPr>
          <w:rFonts w:ascii="Garamond" w:hAnsi="Garamond"/>
          <w:b/>
          <w:bCs/>
        </w:rPr>
        <w:t xml:space="preserve">:  </w:t>
      </w:r>
      <w:r w:rsidR="003151C4">
        <w:rPr>
          <w:rFonts w:ascii="Garamond" w:hAnsi="Garamond"/>
          <w:b/>
          <w:bCs/>
        </w:rPr>
        <w:t>Oil and Gas Reservoir Engineering and Business Leadership</w:t>
      </w:r>
      <w:r w:rsidRPr="00DD6E74">
        <w:rPr>
          <w:rFonts w:ascii="Garamond" w:hAnsi="Garamond"/>
          <w:b/>
        </w:rPr>
        <w:tab/>
      </w:r>
      <w:r w:rsidRPr="00DD6E74">
        <w:rPr>
          <w:rFonts w:ascii="Garamond" w:hAnsi="Garamond"/>
          <w:b/>
        </w:rPr>
        <w:tab/>
      </w:r>
    </w:p>
    <w:p w14:paraId="0A37501D" w14:textId="77777777" w:rsidR="005317A1" w:rsidRPr="00073A02" w:rsidRDefault="005317A1" w:rsidP="005317A1">
      <w:pPr>
        <w:rPr>
          <w:rFonts w:ascii="Garamond" w:hAnsi="Garamond"/>
          <w:b/>
        </w:rPr>
      </w:pPr>
    </w:p>
    <w:p w14:paraId="733FB06C" w14:textId="69419BAC" w:rsidR="00A82E82" w:rsidRPr="00833A76" w:rsidRDefault="00A82E82" w:rsidP="00A82E82">
      <w:pPr>
        <w:numPr>
          <w:ilvl w:val="0"/>
          <w:numId w:val="6"/>
        </w:numPr>
        <w:tabs>
          <w:tab w:val="clear" w:pos="720"/>
          <w:tab w:val="num" w:pos="342"/>
        </w:tabs>
        <w:ind w:left="342" w:hanging="342"/>
        <w:rPr>
          <w:rFonts w:ascii="Garamond" w:hAnsi="Garamond"/>
        </w:rPr>
      </w:pPr>
      <w:r>
        <w:rPr>
          <w:rFonts w:ascii="Garamond" w:hAnsi="Garamond"/>
        </w:rPr>
        <w:t xml:space="preserve">Reservoir engineering expertise built over </w:t>
      </w:r>
      <w:r w:rsidRPr="00833A76">
        <w:rPr>
          <w:rFonts w:ascii="Garamond" w:hAnsi="Garamond"/>
        </w:rPr>
        <w:t xml:space="preserve">25 years of leading and participating </w:t>
      </w:r>
      <w:r>
        <w:rPr>
          <w:rFonts w:ascii="Garamond" w:hAnsi="Garamond"/>
        </w:rPr>
        <w:t xml:space="preserve">technical </w:t>
      </w:r>
      <w:r w:rsidRPr="00833A76">
        <w:rPr>
          <w:rFonts w:ascii="Garamond" w:hAnsi="Garamond"/>
        </w:rPr>
        <w:t>studies</w:t>
      </w:r>
      <w:r>
        <w:rPr>
          <w:rFonts w:ascii="Garamond" w:hAnsi="Garamond"/>
        </w:rPr>
        <w:t xml:space="preserve"> and advising decision-makers.</w:t>
      </w:r>
    </w:p>
    <w:p w14:paraId="6D600A87" w14:textId="77777777" w:rsidR="00A82E82" w:rsidRDefault="00A82E82" w:rsidP="00A82E82">
      <w:pPr>
        <w:numPr>
          <w:ilvl w:val="0"/>
          <w:numId w:val="6"/>
        </w:numPr>
        <w:tabs>
          <w:tab w:val="clear" w:pos="720"/>
          <w:tab w:val="num" w:pos="342"/>
        </w:tabs>
        <w:ind w:left="342" w:hanging="342"/>
        <w:rPr>
          <w:rFonts w:ascii="Garamond" w:hAnsi="Garamond"/>
        </w:rPr>
      </w:pPr>
      <w:r>
        <w:rPr>
          <w:rFonts w:ascii="Garamond" w:hAnsi="Garamond"/>
        </w:rPr>
        <w:t>Entrepreneurial, management and executive experience over two decades in consulting and E&amp;P businesses.</w:t>
      </w:r>
    </w:p>
    <w:p w14:paraId="72539574" w14:textId="08C51770" w:rsidR="00651FD8" w:rsidRDefault="00651FD8" w:rsidP="00A82E82">
      <w:pPr>
        <w:numPr>
          <w:ilvl w:val="0"/>
          <w:numId w:val="6"/>
        </w:numPr>
        <w:tabs>
          <w:tab w:val="clear" w:pos="720"/>
          <w:tab w:val="num" w:pos="342"/>
        </w:tabs>
        <w:ind w:left="342" w:hanging="342"/>
        <w:rPr>
          <w:rFonts w:ascii="Garamond" w:hAnsi="Garamond"/>
        </w:rPr>
      </w:pPr>
      <w:r>
        <w:rPr>
          <w:rFonts w:ascii="Garamond" w:hAnsi="Garamond"/>
        </w:rPr>
        <w:t>Analy</w:t>
      </w:r>
      <w:r w:rsidR="00CA596E">
        <w:rPr>
          <w:rFonts w:ascii="Garamond" w:hAnsi="Garamond"/>
        </w:rPr>
        <w:t>zed and defended opinions</w:t>
      </w:r>
      <w:r w:rsidR="00A82E82">
        <w:rPr>
          <w:rFonts w:ascii="Garamond" w:hAnsi="Garamond"/>
        </w:rPr>
        <w:t xml:space="preserve"> on a w</w:t>
      </w:r>
      <w:r w:rsidR="00A82E82" w:rsidRPr="00C938AC">
        <w:rPr>
          <w:rFonts w:ascii="Garamond" w:hAnsi="Garamond"/>
        </w:rPr>
        <w:t xml:space="preserve">ide range of </w:t>
      </w:r>
      <w:r w:rsidR="00A82E82">
        <w:rPr>
          <w:rFonts w:ascii="Garamond" w:hAnsi="Garamond"/>
        </w:rPr>
        <w:t xml:space="preserve">technical questions </w:t>
      </w:r>
      <w:r w:rsidR="00A82E82" w:rsidRPr="00C938AC">
        <w:rPr>
          <w:rFonts w:ascii="Garamond" w:hAnsi="Garamond"/>
        </w:rPr>
        <w:t>in hundreds of projects in the United States and abroad</w:t>
      </w:r>
      <w:r w:rsidR="00A82E82">
        <w:rPr>
          <w:rFonts w:ascii="Garamond" w:hAnsi="Garamond"/>
        </w:rPr>
        <w:t xml:space="preserve"> using engineering techniques from basic to advanced simulation. O</w:t>
      </w:r>
      <w:r w:rsidR="00A82E82" w:rsidRPr="00C938AC">
        <w:rPr>
          <w:rFonts w:ascii="Garamond" w:hAnsi="Garamond"/>
        </w:rPr>
        <w:t xml:space="preserve">ften in interdisciplinary teams and often defending analyses in contested settings. </w:t>
      </w:r>
    </w:p>
    <w:p w14:paraId="1880E172" w14:textId="14FE140B" w:rsidR="00A82E82" w:rsidRPr="00C938AC" w:rsidRDefault="00A82E82" w:rsidP="00A82E82">
      <w:pPr>
        <w:numPr>
          <w:ilvl w:val="0"/>
          <w:numId w:val="6"/>
        </w:numPr>
        <w:tabs>
          <w:tab w:val="clear" w:pos="720"/>
          <w:tab w:val="num" w:pos="342"/>
        </w:tabs>
        <w:ind w:left="342" w:hanging="342"/>
        <w:rPr>
          <w:rFonts w:ascii="Garamond" w:hAnsi="Garamond"/>
        </w:rPr>
      </w:pPr>
      <w:r w:rsidRPr="00C938AC">
        <w:rPr>
          <w:rFonts w:ascii="Garamond" w:hAnsi="Garamond"/>
        </w:rPr>
        <w:t>Projects ranging from tens of thousands to ten of billions of dollars</w:t>
      </w:r>
      <w:r>
        <w:rPr>
          <w:rFonts w:ascii="Garamond" w:hAnsi="Garamond"/>
        </w:rPr>
        <w:t xml:space="preserve">. Clients range from individual landowners to international companies and government agencies. Subjects include acquisitions, SEC reserves, field development/redevelopment, reasonably prudent operator standards, exploration, lease-line drainage, and many others. </w:t>
      </w:r>
    </w:p>
    <w:p w14:paraId="23558465" w14:textId="77777777" w:rsidR="00A82E82" w:rsidRDefault="00A82E82" w:rsidP="00A82E82">
      <w:pPr>
        <w:numPr>
          <w:ilvl w:val="0"/>
          <w:numId w:val="6"/>
        </w:numPr>
        <w:tabs>
          <w:tab w:val="clear" w:pos="720"/>
          <w:tab w:val="num" w:pos="342"/>
        </w:tabs>
        <w:ind w:left="342" w:hanging="342"/>
        <w:rPr>
          <w:rFonts w:ascii="Garamond" w:hAnsi="Garamond"/>
        </w:rPr>
      </w:pPr>
      <w:r>
        <w:rPr>
          <w:rFonts w:ascii="Garamond" w:hAnsi="Garamond"/>
        </w:rPr>
        <w:t>Created and taught both industry and academic courses for hundreds of professionals: cash flow analysis, decline curve analysis, software (PHDwin), and petroleum engineering for managers.  Mentored young professionals both formally and informally.</w:t>
      </w:r>
    </w:p>
    <w:p w14:paraId="22C4D017" w14:textId="77777777" w:rsidR="00A82E82" w:rsidRDefault="00A82E82" w:rsidP="00A82E82">
      <w:pPr>
        <w:numPr>
          <w:ilvl w:val="0"/>
          <w:numId w:val="6"/>
        </w:numPr>
        <w:tabs>
          <w:tab w:val="clear" w:pos="720"/>
          <w:tab w:val="num" w:pos="342"/>
        </w:tabs>
        <w:ind w:left="342" w:hanging="342"/>
        <w:rPr>
          <w:rFonts w:ascii="Garamond" w:hAnsi="Garamond"/>
        </w:rPr>
      </w:pPr>
      <w:r>
        <w:rPr>
          <w:rFonts w:ascii="Garamond" w:hAnsi="Garamond"/>
        </w:rPr>
        <w:t>Extensive speaking and publication on both technical and business issues including shale reserves, decline curve analysis, reserve definitions, risk analysis and supply/demand dynamics.</w:t>
      </w:r>
    </w:p>
    <w:p w14:paraId="5DAB6C7B" w14:textId="77777777" w:rsidR="005317A1" w:rsidRDefault="005317A1" w:rsidP="005317A1">
      <w:pPr>
        <w:pBdr>
          <w:bottom w:val="single" w:sz="12" w:space="1" w:color="auto"/>
        </w:pBdr>
        <w:jc w:val="both"/>
        <w:rPr>
          <w:rFonts w:ascii="Garamond" w:hAnsi="Garamond"/>
          <w:b/>
        </w:rPr>
      </w:pPr>
    </w:p>
    <w:p w14:paraId="02EB378F" w14:textId="77777777" w:rsidR="00CA2CD7" w:rsidRPr="00073A02" w:rsidRDefault="00CA2CD7" w:rsidP="005317A1">
      <w:pPr>
        <w:pBdr>
          <w:bottom w:val="single" w:sz="12" w:space="1" w:color="auto"/>
        </w:pBdr>
        <w:jc w:val="both"/>
        <w:rPr>
          <w:rFonts w:ascii="Garamond" w:hAnsi="Garamond"/>
          <w:b/>
        </w:rPr>
      </w:pPr>
    </w:p>
    <w:p w14:paraId="7C880F77" w14:textId="77777777" w:rsidR="005317A1" w:rsidRPr="00073A02" w:rsidRDefault="456A7632" w:rsidP="00770737">
      <w:pPr>
        <w:pBdr>
          <w:bottom w:val="single" w:sz="12" w:space="1" w:color="auto"/>
        </w:pBdr>
        <w:jc w:val="both"/>
        <w:outlineLvl w:val="0"/>
        <w:rPr>
          <w:rFonts w:ascii="Garamond" w:hAnsi="Garamond"/>
        </w:rPr>
      </w:pPr>
      <w:r w:rsidRPr="456A7632">
        <w:rPr>
          <w:rFonts w:ascii="Garamond" w:hAnsi="Garamond"/>
          <w:b/>
          <w:bCs/>
        </w:rPr>
        <w:t>EXPERIENCE</w:t>
      </w:r>
    </w:p>
    <w:p w14:paraId="6A05A809" w14:textId="77777777" w:rsidR="005317A1" w:rsidRDefault="005317A1" w:rsidP="005317A1">
      <w:pPr>
        <w:rPr>
          <w:rFonts w:ascii="Garamond" w:hAnsi="Garamond"/>
          <w:b/>
        </w:rPr>
      </w:pPr>
      <w:r w:rsidRPr="00DD6E74">
        <w:rPr>
          <w:rFonts w:ascii="Garamond" w:hAnsi="Garamond"/>
          <w:b/>
        </w:rPr>
        <w:tab/>
      </w:r>
    </w:p>
    <w:p w14:paraId="77A42C22" w14:textId="77777777" w:rsidR="001A31D8" w:rsidRDefault="001A31D8" w:rsidP="456A7632">
      <w:pPr>
        <w:jc w:val="both"/>
        <w:rPr>
          <w:rFonts w:ascii="Garamond" w:hAnsi="Garamond"/>
          <w:b/>
          <w:bCs/>
        </w:rPr>
      </w:pPr>
      <w:r w:rsidRPr="456A7632">
        <w:rPr>
          <w:rFonts w:ascii="Garamond" w:hAnsi="Garamond"/>
          <w:b/>
          <w:bCs/>
        </w:rPr>
        <w:t xml:space="preserve">INDEPENDENT CONSULTANT, </w:t>
      </w:r>
      <w:r>
        <w:rPr>
          <w:rFonts w:ascii="Garamond" w:hAnsi="Garamond"/>
        </w:rPr>
        <w:t>Fort Worth, TX</w:t>
      </w:r>
      <w:r w:rsidR="00911D26">
        <w:rPr>
          <w:rFonts w:ascii="Garamond" w:hAnsi="Garamond"/>
        </w:rPr>
        <w:tab/>
      </w:r>
      <w:r w:rsidR="00911D26">
        <w:rPr>
          <w:rFonts w:ascii="Garamond" w:hAnsi="Garamond"/>
        </w:rPr>
        <w:tab/>
      </w:r>
      <w:r w:rsidR="00911D26">
        <w:rPr>
          <w:rFonts w:ascii="Garamond" w:hAnsi="Garamond"/>
        </w:rPr>
        <w:tab/>
      </w:r>
      <w:r w:rsidR="00911D26">
        <w:rPr>
          <w:rFonts w:ascii="Garamond" w:hAnsi="Garamond"/>
        </w:rPr>
        <w:tab/>
      </w:r>
      <w:r w:rsidR="00911D26">
        <w:rPr>
          <w:rFonts w:ascii="Garamond" w:hAnsi="Garamond"/>
        </w:rPr>
        <w:tab/>
        <w:t xml:space="preserve">        2015 – present</w:t>
      </w:r>
    </w:p>
    <w:p w14:paraId="128B1850" w14:textId="6EA0EBDA" w:rsidR="00670E29" w:rsidRDefault="456A7632" w:rsidP="006C172C">
      <w:pPr>
        <w:jc w:val="both"/>
        <w:rPr>
          <w:rFonts w:ascii="Garamond" w:hAnsi="Garamond"/>
        </w:rPr>
      </w:pPr>
      <w:r w:rsidRPr="456A7632">
        <w:rPr>
          <w:rFonts w:ascii="Garamond" w:hAnsi="Garamond"/>
        </w:rPr>
        <w:t xml:space="preserve">DWAYNE PURVIS, P.E. </w:t>
      </w:r>
      <w:r w:rsidR="00606631">
        <w:rPr>
          <w:rFonts w:ascii="Garamond" w:hAnsi="Garamond"/>
        </w:rPr>
        <w:t xml:space="preserve">offers reservoir engineering consulting and advising services including </w:t>
      </w:r>
      <w:r w:rsidRPr="456A7632">
        <w:rPr>
          <w:rFonts w:ascii="Garamond" w:hAnsi="Garamond"/>
        </w:rPr>
        <w:t xml:space="preserve">reserves &amp; economics, field studies and training services.  More information at </w:t>
      </w:r>
      <w:r w:rsidRPr="456A7632">
        <w:rPr>
          <w:rStyle w:val="go"/>
          <w:rFonts w:ascii="Garamond" w:hAnsi="Garamond"/>
        </w:rPr>
        <w:t>www.dpurvisPE.com.</w:t>
      </w:r>
    </w:p>
    <w:p w14:paraId="5A39BBE3" w14:textId="77777777" w:rsidR="00670E29" w:rsidRDefault="00670E29" w:rsidP="006C172C">
      <w:pPr>
        <w:jc w:val="both"/>
        <w:rPr>
          <w:rFonts w:ascii="Garamond" w:hAnsi="Garamond"/>
        </w:rPr>
      </w:pPr>
    </w:p>
    <w:p w14:paraId="4873BAE7" w14:textId="77777777" w:rsidR="00CC1D89" w:rsidRPr="00CC1D89" w:rsidRDefault="00CC1D89" w:rsidP="00CC1D89">
      <w:pPr>
        <w:jc w:val="both"/>
        <w:rPr>
          <w:rFonts w:ascii="Garamond" w:hAnsi="Garamond"/>
          <w:b/>
          <w:bCs/>
        </w:rPr>
      </w:pPr>
      <w:r w:rsidRPr="00CC1D89">
        <w:rPr>
          <w:rFonts w:ascii="Garamond" w:hAnsi="Garamond"/>
          <w:b/>
          <w:bCs/>
        </w:rPr>
        <w:t>Selected highlights:</w:t>
      </w:r>
    </w:p>
    <w:p w14:paraId="394C8D11" w14:textId="071E5713" w:rsidR="006B76EA" w:rsidRDefault="456A7632" w:rsidP="00670E29">
      <w:pPr>
        <w:numPr>
          <w:ilvl w:val="0"/>
          <w:numId w:val="7"/>
        </w:numPr>
        <w:jc w:val="both"/>
        <w:rPr>
          <w:rFonts w:ascii="Garamond" w:hAnsi="Garamond"/>
        </w:rPr>
      </w:pPr>
      <w:r w:rsidRPr="456A7632">
        <w:rPr>
          <w:rFonts w:ascii="Garamond" w:hAnsi="Garamond"/>
        </w:rPr>
        <w:t>Analyz</w:t>
      </w:r>
      <w:r w:rsidR="00EA2583">
        <w:rPr>
          <w:rFonts w:ascii="Garamond" w:hAnsi="Garamond"/>
        </w:rPr>
        <w:t>ed</w:t>
      </w:r>
      <w:r w:rsidRPr="456A7632">
        <w:rPr>
          <w:rFonts w:ascii="Garamond" w:hAnsi="Garamond"/>
        </w:rPr>
        <w:t xml:space="preserve"> </w:t>
      </w:r>
      <w:r w:rsidR="00FD5875">
        <w:rPr>
          <w:rFonts w:ascii="Garamond" w:hAnsi="Garamond"/>
        </w:rPr>
        <w:t xml:space="preserve">potential acquisitions and sales </w:t>
      </w:r>
      <w:r w:rsidR="00A67B72">
        <w:rPr>
          <w:rFonts w:ascii="Garamond" w:hAnsi="Garamond"/>
        </w:rPr>
        <w:t>from hundreds of thousands to hundreds of millions of dollars</w:t>
      </w:r>
      <w:r w:rsidR="00EC6159">
        <w:rPr>
          <w:rFonts w:ascii="Garamond" w:hAnsi="Garamond"/>
        </w:rPr>
        <w:t xml:space="preserve"> in numerous </w:t>
      </w:r>
      <w:r w:rsidR="00C20708">
        <w:rPr>
          <w:rFonts w:ascii="Garamond" w:hAnsi="Garamond"/>
        </w:rPr>
        <w:t>US basins</w:t>
      </w:r>
      <w:r w:rsidR="001A1939">
        <w:rPr>
          <w:rFonts w:ascii="Garamond" w:hAnsi="Garamond"/>
        </w:rPr>
        <w:t>.</w:t>
      </w:r>
      <w:r w:rsidR="00681BF9">
        <w:rPr>
          <w:rFonts w:ascii="Garamond" w:hAnsi="Garamond"/>
        </w:rPr>
        <w:t xml:space="preserve">  </w:t>
      </w:r>
      <w:r w:rsidR="00FA0C60">
        <w:rPr>
          <w:rFonts w:ascii="Garamond" w:hAnsi="Garamond"/>
        </w:rPr>
        <w:t xml:space="preserve">Performed </w:t>
      </w:r>
      <w:r w:rsidR="00D96F86">
        <w:rPr>
          <w:rFonts w:ascii="Garamond" w:hAnsi="Garamond"/>
        </w:rPr>
        <w:t>reserve estimates for</w:t>
      </w:r>
      <w:r w:rsidR="00586170">
        <w:rPr>
          <w:rFonts w:ascii="Garamond" w:hAnsi="Garamond"/>
        </w:rPr>
        <w:t xml:space="preserve"> private and public companies</w:t>
      </w:r>
      <w:r w:rsidR="00D96F86">
        <w:rPr>
          <w:rFonts w:ascii="Garamond" w:hAnsi="Garamond"/>
        </w:rPr>
        <w:t xml:space="preserve">. </w:t>
      </w:r>
    </w:p>
    <w:p w14:paraId="11210407" w14:textId="2641FFE4" w:rsidR="00670E29" w:rsidRDefault="456A7632" w:rsidP="00670E29">
      <w:pPr>
        <w:numPr>
          <w:ilvl w:val="0"/>
          <w:numId w:val="7"/>
        </w:numPr>
        <w:jc w:val="both"/>
        <w:rPr>
          <w:rFonts w:ascii="Garamond" w:hAnsi="Garamond"/>
        </w:rPr>
      </w:pPr>
      <w:r w:rsidRPr="456A7632">
        <w:rPr>
          <w:rFonts w:ascii="Garamond" w:hAnsi="Garamond"/>
        </w:rPr>
        <w:t>Analyz</w:t>
      </w:r>
      <w:r w:rsidR="00EA2583">
        <w:rPr>
          <w:rFonts w:ascii="Garamond" w:hAnsi="Garamond"/>
        </w:rPr>
        <w:t>ed</w:t>
      </w:r>
      <w:r w:rsidRPr="456A7632">
        <w:rPr>
          <w:rFonts w:ascii="Garamond" w:hAnsi="Garamond"/>
        </w:rPr>
        <w:t xml:space="preserve"> both green and brown fields for further development</w:t>
      </w:r>
      <w:r w:rsidR="00737050">
        <w:rPr>
          <w:rFonts w:ascii="Garamond" w:hAnsi="Garamond"/>
        </w:rPr>
        <w:t xml:space="preserve">, including </w:t>
      </w:r>
      <w:r w:rsidR="003857FC">
        <w:rPr>
          <w:rFonts w:ascii="Garamond" w:hAnsi="Garamond"/>
        </w:rPr>
        <w:t xml:space="preserve">technical analysis </w:t>
      </w:r>
      <w:r w:rsidR="00ED2DAC">
        <w:rPr>
          <w:rFonts w:ascii="Garamond" w:hAnsi="Garamond"/>
        </w:rPr>
        <w:t xml:space="preserve">of </w:t>
      </w:r>
      <w:r w:rsidR="007057E6">
        <w:rPr>
          <w:rFonts w:ascii="Garamond" w:hAnsi="Garamond"/>
        </w:rPr>
        <w:t xml:space="preserve">Frio waterflood projects and </w:t>
      </w:r>
      <w:r w:rsidR="00ED2DAC">
        <w:rPr>
          <w:rFonts w:ascii="Garamond" w:hAnsi="Garamond"/>
        </w:rPr>
        <w:t>of</w:t>
      </w:r>
      <w:r w:rsidR="006A2FCC">
        <w:rPr>
          <w:rFonts w:ascii="Garamond" w:hAnsi="Garamond"/>
        </w:rPr>
        <w:t xml:space="preserve"> </w:t>
      </w:r>
      <w:r w:rsidR="00F3293E">
        <w:rPr>
          <w:rFonts w:ascii="Garamond" w:hAnsi="Garamond"/>
        </w:rPr>
        <w:t xml:space="preserve">drilling </w:t>
      </w:r>
      <w:r w:rsidR="00ED2DAC">
        <w:rPr>
          <w:rFonts w:ascii="Garamond" w:hAnsi="Garamond"/>
        </w:rPr>
        <w:t xml:space="preserve">an </w:t>
      </w:r>
      <w:r w:rsidR="00F3293E">
        <w:rPr>
          <w:rFonts w:ascii="Garamond" w:hAnsi="Garamond"/>
        </w:rPr>
        <w:t>unconventional microdarcy</w:t>
      </w:r>
      <w:r w:rsidR="00992710">
        <w:rPr>
          <w:rFonts w:ascii="Garamond" w:hAnsi="Garamond"/>
        </w:rPr>
        <w:t xml:space="preserve"> </w:t>
      </w:r>
      <w:r w:rsidR="00665430">
        <w:rPr>
          <w:rFonts w:ascii="Garamond" w:hAnsi="Garamond"/>
        </w:rPr>
        <w:t>reservoir on the Eastern Shelf</w:t>
      </w:r>
      <w:r w:rsidR="001A1939">
        <w:rPr>
          <w:rFonts w:ascii="Garamond" w:hAnsi="Garamond"/>
        </w:rPr>
        <w:t>.</w:t>
      </w:r>
    </w:p>
    <w:p w14:paraId="2F149419" w14:textId="77777777" w:rsidR="00ED2DAC" w:rsidRDefault="00ED2DAC" w:rsidP="00ED2DAC">
      <w:pPr>
        <w:numPr>
          <w:ilvl w:val="0"/>
          <w:numId w:val="7"/>
        </w:numPr>
        <w:jc w:val="both"/>
        <w:rPr>
          <w:rFonts w:ascii="Garamond" w:hAnsi="Garamond"/>
        </w:rPr>
      </w:pPr>
      <w:r>
        <w:rPr>
          <w:rFonts w:ascii="Garamond" w:hAnsi="Garamond"/>
        </w:rPr>
        <w:t xml:space="preserve">Provided engineering support for three capital raises, participated in two. </w:t>
      </w:r>
    </w:p>
    <w:p w14:paraId="4EABB5D5" w14:textId="482AB457" w:rsidR="00EA2583" w:rsidRDefault="007962A2" w:rsidP="456A7632">
      <w:pPr>
        <w:numPr>
          <w:ilvl w:val="0"/>
          <w:numId w:val="7"/>
        </w:numPr>
        <w:jc w:val="both"/>
        <w:rPr>
          <w:rFonts w:ascii="Garamond" w:hAnsi="Garamond"/>
        </w:rPr>
      </w:pPr>
      <w:r>
        <w:rPr>
          <w:rFonts w:ascii="Garamond" w:hAnsi="Garamond"/>
        </w:rPr>
        <w:t>Developed</w:t>
      </w:r>
      <w:r w:rsidR="004003F3">
        <w:rPr>
          <w:rFonts w:ascii="Garamond" w:hAnsi="Garamond"/>
        </w:rPr>
        <w:t xml:space="preserve"> </w:t>
      </w:r>
      <w:r w:rsidR="00945929">
        <w:rPr>
          <w:rFonts w:ascii="Garamond" w:hAnsi="Garamond"/>
        </w:rPr>
        <w:t xml:space="preserve">and sold prospects, </w:t>
      </w:r>
      <w:r w:rsidR="00B42BB3">
        <w:rPr>
          <w:rFonts w:ascii="Garamond" w:hAnsi="Garamond"/>
        </w:rPr>
        <w:t xml:space="preserve">led </w:t>
      </w:r>
      <w:r w:rsidR="003A664A">
        <w:rPr>
          <w:rFonts w:ascii="Garamond" w:hAnsi="Garamond"/>
        </w:rPr>
        <w:t>operations.</w:t>
      </w:r>
    </w:p>
    <w:p w14:paraId="26720A66" w14:textId="76064E8B" w:rsidR="003C61E0" w:rsidRPr="003C61E0" w:rsidRDefault="003C61E0" w:rsidP="456A7632">
      <w:pPr>
        <w:numPr>
          <w:ilvl w:val="0"/>
          <w:numId w:val="7"/>
        </w:numPr>
        <w:jc w:val="both"/>
        <w:rPr>
          <w:rFonts w:ascii="Garamond" w:hAnsi="Garamond"/>
        </w:rPr>
      </w:pPr>
      <w:r w:rsidRPr="003C61E0">
        <w:rPr>
          <w:rFonts w:ascii="Garamond" w:hAnsi="Garamond"/>
        </w:rPr>
        <w:t xml:space="preserve">Developed and taught industry courses for </w:t>
      </w:r>
      <w:r w:rsidR="00BC384E">
        <w:rPr>
          <w:rFonts w:ascii="Garamond" w:hAnsi="Garamond"/>
        </w:rPr>
        <w:t>AAPL</w:t>
      </w:r>
      <w:r w:rsidR="009A4CF6">
        <w:rPr>
          <w:rFonts w:ascii="Garamond" w:hAnsi="Garamond"/>
        </w:rPr>
        <w:t xml:space="preserve">, </w:t>
      </w:r>
      <w:r w:rsidRPr="003C61E0">
        <w:rPr>
          <w:rFonts w:ascii="Garamond" w:hAnsi="Garamond"/>
        </w:rPr>
        <w:t>PHDwin</w:t>
      </w:r>
      <w:r w:rsidR="009A4CF6">
        <w:rPr>
          <w:rFonts w:ascii="Garamond" w:hAnsi="Garamond"/>
        </w:rPr>
        <w:t xml:space="preserve"> and SAGA Wisdom</w:t>
      </w:r>
      <w:r w:rsidRPr="003C61E0">
        <w:rPr>
          <w:rFonts w:ascii="Garamond" w:hAnsi="Garamond"/>
        </w:rPr>
        <w:t>.</w:t>
      </w:r>
    </w:p>
    <w:p w14:paraId="5151931A" w14:textId="23DD0AAC" w:rsidR="004D7CD8" w:rsidRDefault="004D7CD8" w:rsidP="004D7CD8">
      <w:pPr>
        <w:numPr>
          <w:ilvl w:val="0"/>
          <w:numId w:val="7"/>
        </w:numPr>
        <w:jc w:val="both"/>
        <w:rPr>
          <w:rFonts w:ascii="Garamond" w:hAnsi="Garamond"/>
        </w:rPr>
      </w:pPr>
      <w:r w:rsidRPr="003A345A">
        <w:rPr>
          <w:rFonts w:ascii="Garamond" w:hAnsi="Garamond"/>
        </w:rPr>
        <w:t xml:space="preserve">Wrote and spoke on </w:t>
      </w:r>
      <w:r w:rsidR="00F34846">
        <w:rPr>
          <w:rFonts w:ascii="Garamond" w:hAnsi="Garamond"/>
        </w:rPr>
        <w:t xml:space="preserve">engineering and </w:t>
      </w:r>
      <w:r w:rsidRPr="003A345A">
        <w:rPr>
          <w:rFonts w:ascii="Garamond" w:hAnsi="Garamond"/>
        </w:rPr>
        <w:t>large</w:t>
      </w:r>
      <w:r w:rsidR="00F34846">
        <w:rPr>
          <w:rFonts w:ascii="Garamond" w:hAnsi="Garamond"/>
        </w:rPr>
        <w:t>r</w:t>
      </w:r>
      <w:r>
        <w:rPr>
          <w:rFonts w:ascii="Garamond" w:hAnsi="Garamond"/>
        </w:rPr>
        <w:t xml:space="preserve">-scale </w:t>
      </w:r>
      <w:r w:rsidRPr="003A345A">
        <w:rPr>
          <w:rFonts w:ascii="Garamond" w:hAnsi="Garamond"/>
        </w:rPr>
        <w:t xml:space="preserve">issues facing the industry such as </w:t>
      </w:r>
      <w:r w:rsidR="00F34846">
        <w:rPr>
          <w:rFonts w:ascii="Garamond" w:hAnsi="Garamond"/>
        </w:rPr>
        <w:t xml:space="preserve">quantifying shale reserves, </w:t>
      </w:r>
      <w:r w:rsidRPr="003A345A">
        <w:rPr>
          <w:rFonts w:ascii="Garamond" w:hAnsi="Garamond"/>
        </w:rPr>
        <w:t>peak</w:t>
      </w:r>
      <w:r w:rsidR="005D152D">
        <w:rPr>
          <w:rFonts w:ascii="Garamond" w:hAnsi="Garamond"/>
        </w:rPr>
        <w:t>ing</w:t>
      </w:r>
      <w:r w:rsidRPr="003A345A">
        <w:rPr>
          <w:rFonts w:ascii="Garamond" w:hAnsi="Garamond"/>
        </w:rPr>
        <w:t xml:space="preserve"> oil demand, the changing natural gas market</w:t>
      </w:r>
      <w:r w:rsidR="008056E5">
        <w:rPr>
          <w:rFonts w:ascii="Garamond" w:hAnsi="Garamond"/>
        </w:rPr>
        <w:t xml:space="preserve"> and</w:t>
      </w:r>
      <w:r w:rsidR="00CB2C48">
        <w:rPr>
          <w:rFonts w:ascii="Garamond" w:hAnsi="Garamond"/>
        </w:rPr>
        <w:t xml:space="preserve"> the effect of climate awareness on E&amp;P strategies</w:t>
      </w:r>
      <w:r>
        <w:rPr>
          <w:rFonts w:ascii="Garamond" w:hAnsi="Garamond"/>
        </w:rPr>
        <w:t>.</w:t>
      </w:r>
    </w:p>
    <w:p w14:paraId="5CD1290F" w14:textId="1E7689BD" w:rsidR="00670E29" w:rsidRPr="006B76EA" w:rsidRDefault="000E3A48" w:rsidP="456A7632">
      <w:pPr>
        <w:numPr>
          <w:ilvl w:val="0"/>
          <w:numId w:val="7"/>
        </w:numPr>
        <w:jc w:val="both"/>
        <w:rPr>
          <w:rFonts w:ascii="Garamond" w:hAnsi="Garamond"/>
          <w:b/>
          <w:bCs/>
        </w:rPr>
      </w:pPr>
      <w:r>
        <w:rPr>
          <w:rFonts w:ascii="Garamond" w:hAnsi="Garamond"/>
        </w:rPr>
        <w:t>Delivered t</w:t>
      </w:r>
      <w:r w:rsidR="00812A0C">
        <w:rPr>
          <w:rFonts w:ascii="Garamond" w:hAnsi="Garamond"/>
        </w:rPr>
        <w:t>rain</w:t>
      </w:r>
      <w:r>
        <w:rPr>
          <w:rFonts w:ascii="Garamond" w:hAnsi="Garamond"/>
        </w:rPr>
        <w:t>ing</w:t>
      </w:r>
      <w:r w:rsidR="00C32F9E">
        <w:rPr>
          <w:rFonts w:ascii="Garamond" w:hAnsi="Garamond"/>
        </w:rPr>
        <w:t xml:space="preserve"> </w:t>
      </w:r>
      <w:r w:rsidR="009508FE">
        <w:rPr>
          <w:rFonts w:ascii="Garamond" w:hAnsi="Garamond"/>
        </w:rPr>
        <w:t xml:space="preserve">and </w:t>
      </w:r>
      <w:r w:rsidR="003A5DB0">
        <w:rPr>
          <w:rFonts w:ascii="Garamond" w:hAnsi="Garamond"/>
        </w:rPr>
        <w:t>speeches</w:t>
      </w:r>
      <w:r w:rsidR="009508FE">
        <w:rPr>
          <w:rFonts w:ascii="Garamond" w:hAnsi="Garamond"/>
        </w:rPr>
        <w:t xml:space="preserve"> to industry organization </w:t>
      </w:r>
      <w:r w:rsidR="456A7632" w:rsidRPr="456A7632">
        <w:rPr>
          <w:rFonts w:ascii="Garamond" w:hAnsi="Garamond"/>
        </w:rPr>
        <w:t>in Texas</w:t>
      </w:r>
      <w:r w:rsidR="009508FE">
        <w:rPr>
          <w:rFonts w:ascii="Garamond" w:hAnsi="Garamond"/>
        </w:rPr>
        <w:t>, Oklahoma, Louisiana, Colorado</w:t>
      </w:r>
      <w:r w:rsidR="00021894">
        <w:rPr>
          <w:rFonts w:ascii="Garamond" w:hAnsi="Garamond"/>
        </w:rPr>
        <w:t>, Mississippi, Alabama</w:t>
      </w:r>
      <w:r w:rsidR="00175725">
        <w:rPr>
          <w:rFonts w:ascii="Garamond" w:hAnsi="Garamond"/>
        </w:rPr>
        <w:t>, Alaska</w:t>
      </w:r>
      <w:r w:rsidR="009508FE">
        <w:rPr>
          <w:rFonts w:ascii="Garamond" w:hAnsi="Garamond"/>
        </w:rPr>
        <w:t xml:space="preserve"> and Canada</w:t>
      </w:r>
      <w:r w:rsidR="456A7632" w:rsidRPr="456A7632">
        <w:rPr>
          <w:rFonts w:ascii="Garamond" w:hAnsi="Garamond"/>
        </w:rPr>
        <w:t>.</w:t>
      </w:r>
    </w:p>
    <w:p w14:paraId="0D83D44B" w14:textId="59828591" w:rsidR="006B76EA" w:rsidRPr="00A611E5" w:rsidRDefault="00C859AA" w:rsidP="456A7632">
      <w:pPr>
        <w:numPr>
          <w:ilvl w:val="0"/>
          <w:numId w:val="7"/>
        </w:numPr>
        <w:jc w:val="both"/>
        <w:rPr>
          <w:rFonts w:ascii="Garamond" w:hAnsi="Garamond"/>
          <w:b/>
          <w:bCs/>
        </w:rPr>
      </w:pPr>
      <w:r>
        <w:rPr>
          <w:rFonts w:ascii="Garamond" w:hAnsi="Garamond"/>
        </w:rPr>
        <w:t>Le</w:t>
      </w:r>
      <w:r w:rsidR="00B27B94">
        <w:rPr>
          <w:rFonts w:ascii="Garamond" w:hAnsi="Garamond"/>
        </w:rPr>
        <w:t>d</w:t>
      </w:r>
      <w:r>
        <w:rPr>
          <w:rFonts w:ascii="Garamond" w:hAnsi="Garamond"/>
        </w:rPr>
        <w:t xml:space="preserve"> </w:t>
      </w:r>
      <w:r w:rsidR="00AC6A7F">
        <w:rPr>
          <w:rFonts w:ascii="Garamond" w:hAnsi="Garamond"/>
        </w:rPr>
        <w:t xml:space="preserve">formal and </w:t>
      </w:r>
      <w:r>
        <w:rPr>
          <w:rFonts w:ascii="Garamond" w:hAnsi="Garamond"/>
        </w:rPr>
        <w:t xml:space="preserve">informal mentoring </w:t>
      </w:r>
      <w:r w:rsidR="006854AE">
        <w:rPr>
          <w:rFonts w:ascii="Garamond" w:hAnsi="Garamond"/>
        </w:rPr>
        <w:t>relationships</w:t>
      </w:r>
      <w:r w:rsidR="00EF11BF">
        <w:rPr>
          <w:rFonts w:ascii="Garamond" w:hAnsi="Garamond"/>
        </w:rPr>
        <w:t xml:space="preserve"> by </w:t>
      </w:r>
      <w:r w:rsidR="00A12E5B">
        <w:rPr>
          <w:rFonts w:ascii="Garamond" w:hAnsi="Garamond"/>
        </w:rPr>
        <w:t xml:space="preserve">coaching and </w:t>
      </w:r>
      <w:r w:rsidR="00980AD7">
        <w:rPr>
          <w:rFonts w:ascii="Garamond" w:hAnsi="Garamond"/>
        </w:rPr>
        <w:t>supervising the work of junior engineers.</w:t>
      </w:r>
    </w:p>
    <w:p w14:paraId="22F8A6BF" w14:textId="3821B146" w:rsidR="00A611E5" w:rsidRDefault="00A611E5" w:rsidP="00A611E5">
      <w:pPr>
        <w:jc w:val="both"/>
        <w:rPr>
          <w:rFonts w:ascii="Garamond" w:hAnsi="Garamond"/>
          <w:b/>
          <w:bCs/>
        </w:rPr>
      </w:pPr>
    </w:p>
    <w:p w14:paraId="73302735" w14:textId="105EF78D" w:rsidR="00D04118" w:rsidRDefault="00D04118" w:rsidP="00D04118">
      <w:pPr>
        <w:jc w:val="both"/>
        <w:rPr>
          <w:rFonts w:ascii="Garamond" w:hAnsi="Garamond"/>
          <w:b/>
          <w:bCs/>
        </w:rPr>
      </w:pPr>
      <w:r>
        <w:rPr>
          <w:rFonts w:ascii="Garamond" w:hAnsi="Garamond"/>
          <w:b/>
          <w:bCs/>
        </w:rPr>
        <w:t>TEXAS CHRISTIAN UNIVERSITY</w:t>
      </w:r>
      <w:r w:rsidRPr="456A7632">
        <w:rPr>
          <w:rFonts w:ascii="Garamond" w:hAnsi="Garamond"/>
          <w:b/>
          <w:bCs/>
        </w:rPr>
        <w:t xml:space="preserve">, </w:t>
      </w:r>
      <w:r>
        <w:rPr>
          <w:rFonts w:ascii="Garamond" w:hAnsi="Garamond"/>
        </w:rPr>
        <w:t>Fort Worth, TX</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201</w:t>
      </w:r>
      <w:r w:rsidR="001701B9">
        <w:rPr>
          <w:rFonts w:ascii="Garamond" w:hAnsi="Garamond"/>
        </w:rPr>
        <w:t>9</w:t>
      </w:r>
      <w:r>
        <w:rPr>
          <w:rFonts w:ascii="Garamond" w:hAnsi="Garamond"/>
        </w:rPr>
        <w:t xml:space="preserve"> – present</w:t>
      </w:r>
    </w:p>
    <w:p w14:paraId="195D0AC7" w14:textId="5CAF3B54" w:rsidR="00D04118" w:rsidRDefault="00D04118" w:rsidP="00D04118">
      <w:pPr>
        <w:jc w:val="both"/>
        <w:rPr>
          <w:rFonts w:ascii="Garamond" w:hAnsi="Garamond"/>
        </w:rPr>
      </w:pPr>
      <w:r>
        <w:rPr>
          <w:rFonts w:ascii="Garamond" w:hAnsi="Garamond"/>
        </w:rPr>
        <w:t>TCU is an accredited doctoral university with a national reputation</w:t>
      </w:r>
      <w:r w:rsidR="007F75A8">
        <w:rPr>
          <w:rFonts w:ascii="Garamond" w:hAnsi="Garamond"/>
        </w:rPr>
        <w:t>. I</w:t>
      </w:r>
      <w:r w:rsidR="00EF5287">
        <w:rPr>
          <w:rFonts w:ascii="Garamond" w:hAnsi="Garamond"/>
        </w:rPr>
        <w:t>ts Ralph Lowe Energy Management Program offers a graduate certificate</w:t>
      </w:r>
      <w:r w:rsidR="007F75A8">
        <w:rPr>
          <w:rFonts w:ascii="Garamond" w:hAnsi="Garamond"/>
        </w:rPr>
        <w:t xml:space="preserve"> while its Energy MBA program </w:t>
      </w:r>
      <w:r w:rsidR="00E014E6">
        <w:rPr>
          <w:rFonts w:ascii="Garamond" w:hAnsi="Garamond"/>
        </w:rPr>
        <w:t>delivers an industry-focused masters degree.</w:t>
      </w:r>
    </w:p>
    <w:p w14:paraId="7D81B1D2" w14:textId="0C20E39B" w:rsidR="00D04118" w:rsidRDefault="00D04118" w:rsidP="00D04118">
      <w:pPr>
        <w:outlineLvl w:val="0"/>
        <w:rPr>
          <w:rFonts w:ascii="Garamond" w:hAnsi="Garamond"/>
          <w:b/>
          <w:bCs/>
        </w:rPr>
      </w:pPr>
    </w:p>
    <w:p w14:paraId="64C86276" w14:textId="767628B3" w:rsidR="00CA596E" w:rsidRDefault="00CA596E" w:rsidP="00D04118">
      <w:pPr>
        <w:outlineLvl w:val="0"/>
        <w:rPr>
          <w:rFonts w:ascii="Garamond" w:hAnsi="Garamond"/>
          <w:b/>
          <w:bCs/>
        </w:rPr>
      </w:pPr>
    </w:p>
    <w:p w14:paraId="2E044115" w14:textId="77777777" w:rsidR="00CA596E" w:rsidRDefault="00CA596E" w:rsidP="00D04118">
      <w:pPr>
        <w:outlineLvl w:val="0"/>
        <w:rPr>
          <w:rFonts w:ascii="Garamond" w:hAnsi="Garamond"/>
          <w:b/>
          <w:bCs/>
        </w:rPr>
      </w:pPr>
    </w:p>
    <w:p w14:paraId="12813EB0" w14:textId="5D7569F9" w:rsidR="00D04118" w:rsidRPr="00C97619" w:rsidRDefault="00D04118" w:rsidP="00D04118">
      <w:pPr>
        <w:outlineLvl w:val="0"/>
        <w:rPr>
          <w:rFonts w:ascii="Garamond" w:hAnsi="Garamond"/>
          <w:b/>
          <w:bCs/>
        </w:rPr>
      </w:pPr>
      <w:r>
        <w:rPr>
          <w:rFonts w:ascii="Garamond" w:hAnsi="Garamond"/>
          <w:b/>
          <w:bCs/>
        </w:rPr>
        <w:lastRenderedPageBreak/>
        <w:t>Adjunct Professor</w:t>
      </w:r>
    </w:p>
    <w:p w14:paraId="59568769" w14:textId="1629421E" w:rsidR="00D04118" w:rsidRDefault="007943E5" w:rsidP="0031504D">
      <w:pPr>
        <w:jc w:val="both"/>
        <w:rPr>
          <w:rFonts w:ascii="Garamond" w:hAnsi="Garamond"/>
        </w:rPr>
      </w:pPr>
      <w:r>
        <w:rPr>
          <w:rFonts w:ascii="Garamond" w:hAnsi="Garamond"/>
        </w:rPr>
        <w:t>Developing and t</w:t>
      </w:r>
      <w:r w:rsidR="00D04118">
        <w:rPr>
          <w:rFonts w:ascii="Garamond" w:hAnsi="Garamond"/>
        </w:rPr>
        <w:t>eaching</w:t>
      </w:r>
      <w:r w:rsidR="00EF5287">
        <w:rPr>
          <w:rFonts w:ascii="Garamond" w:hAnsi="Garamond"/>
        </w:rPr>
        <w:t xml:space="preserve"> graduate level</w:t>
      </w:r>
      <w:r w:rsidR="00B3026A">
        <w:rPr>
          <w:rFonts w:ascii="Garamond" w:hAnsi="Garamond"/>
        </w:rPr>
        <w:t xml:space="preserve"> </w:t>
      </w:r>
      <w:r w:rsidR="007C4037" w:rsidRPr="005147BE">
        <w:rPr>
          <w:rFonts w:ascii="Garamond" w:hAnsi="Garamond"/>
          <w:i/>
          <w:iCs/>
        </w:rPr>
        <w:t>P</w:t>
      </w:r>
      <w:r w:rsidR="00D04118" w:rsidRPr="00D04118">
        <w:rPr>
          <w:rFonts w:ascii="Garamond" w:hAnsi="Garamond"/>
          <w:i/>
        </w:rPr>
        <w:t>etroleum Engineering</w:t>
      </w:r>
      <w:r w:rsidR="007C4037">
        <w:rPr>
          <w:rFonts w:ascii="Garamond" w:hAnsi="Garamond"/>
          <w:i/>
        </w:rPr>
        <w:t xml:space="preserve"> for Managers</w:t>
      </w:r>
      <w:r w:rsidR="00EF5287">
        <w:rPr>
          <w:rFonts w:ascii="Garamond" w:hAnsi="Garamond"/>
          <w:iCs/>
        </w:rPr>
        <w:t xml:space="preserve"> for students of RLEMP and Energy MBA program</w:t>
      </w:r>
      <w:r w:rsidR="007F75A8">
        <w:rPr>
          <w:rFonts w:ascii="Garamond" w:hAnsi="Garamond"/>
          <w:iCs/>
        </w:rPr>
        <w:t>s.</w:t>
      </w:r>
    </w:p>
    <w:p w14:paraId="3217F425" w14:textId="77777777" w:rsidR="00856614" w:rsidRDefault="00856614" w:rsidP="006C172C">
      <w:pPr>
        <w:jc w:val="both"/>
        <w:rPr>
          <w:rFonts w:ascii="Garamond" w:hAnsi="Garamond"/>
          <w:b/>
        </w:rPr>
      </w:pPr>
    </w:p>
    <w:p w14:paraId="0926A3D5" w14:textId="6F830A49" w:rsidR="00293640" w:rsidRDefault="00293640" w:rsidP="002232D7">
      <w:pPr>
        <w:rPr>
          <w:rFonts w:ascii="Garamond" w:hAnsi="Garamond"/>
          <w:b/>
          <w:bCs/>
        </w:rPr>
      </w:pPr>
      <w:r>
        <w:rPr>
          <w:rFonts w:ascii="Garamond" w:hAnsi="Garamond"/>
          <w:b/>
          <w:bCs/>
        </w:rPr>
        <w:t>FIADOR RESOURCES</w:t>
      </w:r>
      <w:r w:rsidRPr="456A7632">
        <w:rPr>
          <w:rFonts w:ascii="Garamond" w:hAnsi="Garamond"/>
          <w:b/>
          <w:bCs/>
        </w:rPr>
        <w:t xml:space="preserve">, </w:t>
      </w:r>
      <w:r>
        <w:rPr>
          <w:rFonts w:ascii="Garamond" w:hAnsi="Garamond"/>
        </w:rPr>
        <w:t>Fort Worth, TX</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r>
      <w:r w:rsidR="002232D7">
        <w:rPr>
          <w:rFonts w:ascii="Garamond" w:hAnsi="Garamond"/>
        </w:rPr>
        <w:t xml:space="preserve">        </w:t>
      </w:r>
      <w:r>
        <w:rPr>
          <w:rFonts w:ascii="Garamond" w:hAnsi="Garamond"/>
        </w:rPr>
        <w:t>2017 – present</w:t>
      </w:r>
    </w:p>
    <w:p w14:paraId="2A67DE8C" w14:textId="43470BFA" w:rsidR="00293640" w:rsidRDefault="001F1F03" w:rsidP="00293640">
      <w:pPr>
        <w:jc w:val="both"/>
        <w:rPr>
          <w:rFonts w:ascii="Garamond" w:hAnsi="Garamond"/>
        </w:rPr>
      </w:pPr>
      <w:r>
        <w:rPr>
          <w:rFonts w:ascii="Garamond" w:hAnsi="Garamond"/>
        </w:rPr>
        <w:t xml:space="preserve">Fiador is a privately owned exploration and production company </w:t>
      </w:r>
      <w:r w:rsidR="003F52F0">
        <w:rPr>
          <w:rFonts w:ascii="Garamond" w:hAnsi="Garamond"/>
        </w:rPr>
        <w:t>with former operations in the Fort Worth Basin</w:t>
      </w:r>
      <w:r w:rsidR="00293640" w:rsidRPr="456A7632">
        <w:rPr>
          <w:rFonts w:ascii="Garamond" w:hAnsi="Garamond"/>
        </w:rPr>
        <w:t xml:space="preserve">. </w:t>
      </w:r>
    </w:p>
    <w:p w14:paraId="6DD1753A" w14:textId="77777777" w:rsidR="00293640" w:rsidRDefault="00293640" w:rsidP="00293640">
      <w:pPr>
        <w:jc w:val="both"/>
        <w:rPr>
          <w:rFonts w:ascii="Garamond" w:hAnsi="Garamond"/>
        </w:rPr>
      </w:pPr>
    </w:p>
    <w:p w14:paraId="178B2025" w14:textId="60BCE66C" w:rsidR="00293640" w:rsidRPr="006C172C" w:rsidRDefault="003F52F0" w:rsidP="00293640">
      <w:pPr>
        <w:jc w:val="both"/>
        <w:rPr>
          <w:rFonts w:ascii="Garamond" w:hAnsi="Garamond"/>
          <w:b/>
          <w:bCs/>
        </w:rPr>
      </w:pPr>
      <w:r>
        <w:rPr>
          <w:rFonts w:ascii="Garamond" w:hAnsi="Garamond"/>
          <w:b/>
          <w:bCs/>
        </w:rPr>
        <w:t>President and Chief Technical Officer</w:t>
      </w:r>
    </w:p>
    <w:p w14:paraId="03AAFE62" w14:textId="2B1DC321" w:rsidR="00A66D79" w:rsidRDefault="00A66D79" w:rsidP="00293640">
      <w:pPr>
        <w:jc w:val="both"/>
        <w:rPr>
          <w:rFonts w:ascii="Garamond" w:hAnsi="Garamond"/>
        </w:rPr>
      </w:pPr>
      <w:r>
        <w:rPr>
          <w:rFonts w:ascii="Garamond" w:hAnsi="Garamond"/>
        </w:rPr>
        <w:t>Led initial round of private fund-raising to pursue by-passed pay in the Fort Worth Basin</w:t>
      </w:r>
      <w:r w:rsidR="007A256C">
        <w:rPr>
          <w:rFonts w:ascii="Garamond" w:hAnsi="Garamond"/>
        </w:rPr>
        <w:t xml:space="preserve">. </w:t>
      </w:r>
      <w:r w:rsidR="009B29F5">
        <w:rPr>
          <w:rFonts w:ascii="Garamond" w:hAnsi="Garamond"/>
        </w:rPr>
        <w:t xml:space="preserve"> </w:t>
      </w:r>
      <w:r w:rsidR="004419D0">
        <w:rPr>
          <w:rFonts w:ascii="Garamond" w:hAnsi="Garamond"/>
        </w:rPr>
        <w:t>Initiated</w:t>
      </w:r>
      <w:r w:rsidR="009B29F5">
        <w:rPr>
          <w:rFonts w:ascii="Garamond" w:hAnsi="Garamond"/>
        </w:rPr>
        <w:t xml:space="preserve"> play concepts and led interdisciplinary team in regional stud</w:t>
      </w:r>
      <w:r w:rsidR="00FA595B">
        <w:rPr>
          <w:rFonts w:ascii="Garamond" w:hAnsi="Garamond"/>
        </w:rPr>
        <w:t>ies of multiple plays</w:t>
      </w:r>
      <w:r w:rsidR="00B875B5">
        <w:rPr>
          <w:rFonts w:ascii="Garamond" w:hAnsi="Garamond"/>
        </w:rPr>
        <w:t xml:space="preserve">. Developed </w:t>
      </w:r>
      <w:r w:rsidR="009D6870">
        <w:rPr>
          <w:rFonts w:ascii="Garamond" w:hAnsi="Garamond"/>
        </w:rPr>
        <w:t xml:space="preserve">strategic </w:t>
      </w:r>
      <w:r w:rsidR="00FC3F52">
        <w:rPr>
          <w:rFonts w:ascii="Garamond" w:hAnsi="Garamond"/>
        </w:rPr>
        <w:t>commodity price thesis</w:t>
      </w:r>
      <w:r w:rsidR="009D6870">
        <w:rPr>
          <w:rFonts w:ascii="Garamond" w:hAnsi="Garamond"/>
        </w:rPr>
        <w:t xml:space="preserve">. </w:t>
      </w:r>
      <w:r w:rsidR="00FA595B">
        <w:rPr>
          <w:rFonts w:ascii="Garamond" w:hAnsi="Garamond"/>
        </w:rPr>
        <w:t xml:space="preserve">Co-led </w:t>
      </w:r>
      <w:r w:rsidR="00A14227">
        <w:rPr>
          <w:rFonts w:ascii="Garamond" w:hAnsi="Garamond"/>
        </w:rPr>
        <w:t xml:space="preserve">private equity raise and </w:t>
      </w:r>
      <w:r w:rsidR="00857D04">
        <w:rPr>
          <w:rFonts w:ascii="Garamond" w:hAnsi="Garamond"/>
        </w:rPr>
        <w:t>solicitation</w:t>
      </w:r>
      <w:r w:rsidR="00A14227">
        <w:rPr>
          <w:rFonts w:ascii="Garamond" w:hAnsi="Garamond"/>
        </w:rPr>
        <w:t xml:space="preserve"> and </w:t>
      </w:r>
      <w:r w:rsidR="00857D04">
        <w:rPr>
          <w:rFonts w:ascii="Garamond" w:hAnsi="Garamond"/>
        </w:rPr>
        <w:t xml:space="preserve">negotiation of an unmarketed asset sale. </w:t>
      </w:r>
    </w:p>
    <w:p w14:paraId="2611AF37" w14:textId="77777777" w:rsidR="00A66D79" w:rsidRDefault="00A66D79" w:rsidP="00293640">
      <w:pPr>
        <w:jc w:val="both"/>
        <w:rPr>
          <w:rFonts w:ascii="Garamond" w:hAnsi="Garamond"/>
        </w:rPr>
      </w:pPr>
    </w:p>
    <w:p w14:paraId="214A8FF1" w14:textId="28BCFC08" w:rsidR="008B0C07" w:rsidRDefault="008B0C07" w:rsidP="456A7632">
      <w:pPr>
        <w:jc w:val="both"/>
        <w:rPr>
          <w:rFonts w:ascii="Garamond" w:hAnsi="Garamond"/>
          <w:b/>
          <w:bCs/>
        </w:rPr>
      </w:pPr>
      <w:r w:rsidRPr="456A7632">
        <w:rPr>
          <w:rFonts w:ascii="Garamond" w:hAnsi="Garamond"/>
          <w:b/>
          <w:bCs/>
        </w:rPr>
        <w:t xml:space="preserve">JETTA OPERATING COMPANY, </w:t>
      </w:r>
      <w:r>
        <w:rPr>
          <w:rFonts w:ascii="Garamond" w:hAnsi="Garamond"/>
        </w:rPr>
        <w:t>Fort Worth, TX</w:t>
      </w:r>
      <w:r w:rsidR="00911D26">
        <w:rPr>
          <w:rFonts w:ascii="Garamond" w:hAnsi="Garamond"/>
        </w:rPr>
        <w:tab/>
      </w:r>
      <w:r w:rsidR="00911D26">
        <w:rPr>
          <w:rFonts w:ascii="Garamond" w:hAnsi="Garamond"/>
        </w:rPr>
        <w:tab/>
      </w:r>
      <w:r w:rsidR="00911D26">
        <w:rPr>
          <w:rFonts w:ascii="Garamond" w:hAnsi="Garamond"/>
        </w:rPr>
        <w:tab/>
      </w:r>
      <w:r w:rsidR="00911D26">
        <w:rPr>
          <w:rFonts w:ascii="Garamond" w:hAnsi="Garamond"/>
        </w:rPr>
        <w:tab/>
      </w:r>
      <w:r w:rsidR="00911D26">
        <w:rPr>
          <w:rFonts w:ascii="Garamond" w:hAnsi="Garamond"/>
        </w:rPr>
        <w:tab/>
        <w:t xml:space="preserve">            2013 – 2015</w:t>
      </w:r>
    </w:p>
    <w:p w14:paraId="79E84A3B" w14:textId="2D669F29" w:rsidR="008B0C07" w:rsidRDefault="456A7632" w:rsidP="006C172C">
      <w:pPr>
        <w:jc w:val="both"/>
        <w:rPr>
          <w:rFonts w:ascii="Garamond" w:hAnsi="Garamond"/>
        </w:rPr>
      </w:pPr>
      <w:r w:rsidRPr="456A7632">
        <w:rPr>
          <w:rFonts w:ascii="Garamond" w:hAnsi="Garamond"/>
        </w:rPr>
        <w:t>Jetta is a privately</w:t>
      </w:r>
      <w:r w:rsidR="00963529">
        <w:rPr>
          <w:rFonts w:ascii="Garamond" w:hAnsi="Garamond"/>
        </w:rPr>
        <w:t>-</w:t>
      </w:r>
      <w:r w:rsidRPr="456A7632">
        <w:rPr>
          <w:rFonts w:ascii="Garamond" w:hAnsi="Garamond"/>
        </w:rPr>
        <w:t xml:space="preserve">owned oil and gas producer with five major operating areas onshore US. </w:t>
      </w:r>
    </w:p>
    <w:p w14:paraId="72A3D3EC" w14:textId="77777777" w:rsidR="008B0C07" w:rsidRDefault="008B0C07" w:rsidP="0050064B">
      <w:pPr>
        <w:jc w:val="both"/>
        <w:rPr>
          <w:rFonts w:ascii="Garamond" w:hAnsi="Garamond"/>
        </w:rPr>
      </w:pPr>
    </w:p>
    <w:p w14:paraId="42BE8718" w14:textId="77777777" w:rsidR="008B0C07" w:rsidRPr="006C172C" w:rsidRDefault="456A7632" w:rsidP="456A7632">
      <w:pPr>
        <w:jc w:val="both"/>
        <w:rPr>
          <w:rFonts w:ascii="Garamond" w:hAnsi="Garamond"/>
          <w:b/>
          <w:bCs/>
        </w:rPr>
      </w:pPr>
      <w:r w:rsidRPr="456A7632">
        <w:rPr>
          <w:rFonts w:ascii="Garamond" w:hAnsi="Garamond"/>
          <w:b/>
          <w:bCs/>
        </w:rPr>
        <w:t>Reservoir Engineering Manager, Reserves Manager and Reservoir Engineering Advisor</w:t>
      </w:r>
    </w:p>
    <w:p w14:paraId="072123BC" w14:textId="641FEBDE" w:rsidR="00801293" w:rsidRDefault="00062C75" w:rsidP="006C172C">
      <w:pPr>
        <w:jc w:val="both"/>
        <w:rPr>
          <w:rFonts w:ascii="Garamond" w:hAnsi="Garamond"/>
        </w:rPr>
      </w:pPr>
      <w:r>
        <w:rPr>
          <w:rFonts w:ascii="Garamond" w:hAnsi="Garamond"/>
        </w:rPr>
        <w:t>Led</w:t>
      </w:r>
      <w:r w:rsidR="456A7632" w:rsidRPr="456A7632">
        <w:rPr>
          <w:rFonts w:ascii="Garamond" w:hAnsi="Garamond"/>
        </w:rPr>
        <w:t xml:space="preserve"> </w:t>
      </w:r>
      <w:r w:rsidR="00E57F6B">
        <w:rPr>
          <w:rFonts w:ascii="Garamond" w:hAnsi="Garamond"/>
        </w:rPr>
        <w:t xml:space="preserve">interdisciplinary teams </w:t>
      </w:r>
      <w:r w:rsidR="456A7632" w:rsidRPr="456A7632">
        <w:rPr>
          <w:rFonts w:ascii="Garamond" w:hAnsi="Garamond"/>
        </w:rPr>
        <w:t xml:space="preserve">and/or </w:t>
      </w:r>
      <w:r w:rsidR="00E57F6B">
        <w:rPr>
          <w:rFonts w:ascii="Garamond" w:hAnsi="Garamond"/>
        </w:rPr>
        <w:t xml:space="preserve">individually </w:t>
      </w:r>
      <w:r w:rsidR="456A7632" w:rsidRPr="456A7632">
        <w:rPr>
          <w:rFonts w:ascii="Garamond" w:hAnsi="Garamond"/>
        </w:rPr>
        <w:t>perform</w:t>
      </w:r>
      <w:r>
        <w:rPr>
          <w:rFonts w:ascii="Garamond" w:hAnsi="Garamond"/>
        </w:rPr>
        <w:t>ed</w:t>
      </w:r>
      <w:r w:rsidR="456A7632" w:rsidRPr="456A7632">
        <w:rPr>
          <w:rFonts w:ascii="Garamond" w:hAnsi="Garamond"/>
        </w:rPr>
        <w:t xml:space="preserve"> </w:t>
      </w:r>
      <w:r w:rsidR="00CA3F06">
        <w:rPr>
          <w:rFonts w:ascii="Garamond" w:hAnsi="Garamond"/>
        </w:rPr>
        <w:t>technical</w:t>
      </w:r>
      <w:r w:rsidR="456A7632" w:rsidRPr="456A7632">
        <w:rPr>
          <w:rFonts w:ascii="Garamond" w:hAnsi="Garamond"/>
        </w:rPr>
        <w:t xml:space="preserve"> analysis of all 11 plays</w:t>
      </w:r>
      <w:r w:rsidR="00CA3F06">
        <w:rPr>
          <w:rFonts w:ascii="Garamond" w:hAnsi="Garamond"/>
        </w:rPr>
        <w:t xml:space="preserve"> plus acquisition opportunities</w:t>
      </w:r>
      <w:r w:rsidR="456A7632" w:rsidRPr="456A7632">
        <w:rPr>
          <w:rFonts w:ascii="Garamond" w:hAnsi="Garamond"/>
        </w:rPr>
        <w:t>, including both oil and gas and both conventional and unconventional.</w:t>
      </w:r>
      <w:r w:rsidR="00CA3F06">
        <w:rPr>
          <w:rFonts w:ascii="Garamond" w:hAnsi="Garamond"/>
        </w:rPr>
        <w:t xml:space="preserve"> </w:t>
      </w:r>
      <w:r w:rsidR="456A7632" w:rsidRPr="456A7632">
        <w:rPr>
          <w:rFonts w:ascii="Garamond" w:hAnsi="Garamond"/>
        </w:rPr>
        <w:t xml:space="preserve">Supervised and participated in the technical aspects of reserves booking and management. Participated in executive management meetings and retreats. Mentored all younger reservoir engineers and organized training program.  </w:t>
      </w:r>
    </w:p>
    <w:p w14:paraId="0D0B940D" w14:textId="77777777" w:rsidR="00801293" w:rsidRDefault="00801293" w:rsidP="006C172C">
      <w:pPr>
        <w:jc w:val="both"/>
        <w:rPr>
          <w:rFonts w:ascii="Garamond" w:hAnsi="Garamond"/>
        </w:rPr>
      </w:pPr>
    </w:p>
    <w:p w14:paraId="40D1D878" w14:textId="77777777" w:rsidR="00801293" w:rsidRPr="006C172C" w:rsidRDefault="456A7632" w:rsidP="456A7632">
      <w:pPr>
        <w:jc w:val="both"/>
        <w:rPr>
          <w:rFonts w:ascii="Garamond" w:hAnsi="Garamond"/>
          <w:b/>
          <w:bCs/>
        </w:rPr>
      </w:pPr>
      <w:r w:rsidRPr="456A7632">
        <w:rPr>
          <w:rFonts w:ascii="Garamond" w:hAnsi="Garamond"/>
          <w:b/>
          <w:bCs/>
        </w:rPr>
        <w:t>Selected highlights:</w:t>
      </w:r>
    </w:p>
    <w:p w14:paraId="6E62F585" w14:textId="77777777" w:rsidR="00801293" w:rsidRDefault="456A7632" w:rsidP="006C172C">
      <w:pPr>
        <w:numPr>
          <w:ilvl w:val="0"/>
          <w:numId w:val="7"/>
        </w:numPr>
        <w:jc w:val="both"/>
        <w:rPr>
          <w:rFonts w:ascii="Garamond" w:hAnsi="Garamond"/>
        </w:rPr>
      </w:pPr>
      <w:r w:rsidRPr="456A7632">
        <w:rPr>
          <w:rFonts w:ascii="Garamond" w:hAnsi="Garamond"/>
        </w:rPr>
        <w:t xml:space="preserve">Guided strategic decisions to exit two major drilling programs. </w:t>
      </w:r>
    </w:p>
    <w:p w14:paraId="00223E6B" w14:textId="77777777" w:rsidR="00801293" w:rsidRDefault="456A7632" w:rsidP="006C172C">
      <w:pPr>
        <w:numPr>
          <w:ilvl w:val="0"/>
          <w:numId w:val="7"/>
        </w:numPr>
        <w:jc w:val="both"/>
        <w:rPr>
          <w:rFonts w:ascii="Garamond" w:hAnsi="Garamond"/>
        </w:rPr>
      </w:pPr>
      <w:r w:rsidRPr="456A7632">
        <w:rPr>
          <w:rFonts w:ascii="Garamond" w:hAnsi="Garamond"/>
        </w:rPr>
        <w:t xml:space="preserve">Identified previously misunderstood reservoir dynamics, and thus upside potential, in fields including a fractured carbonate, a gravity drainage dolomite, an abandoned waterflood and a mature waterflood. </w:t>
      </w:r>
    </w:p>
    <w:p w14:paraId="2BB041A5" w14:textId="77777777" w:rsidR="00801293" w:rsidRDefault="456A7632" w:rsidP="006C172C">
      <w:pPr>
        <w:numPr>
          <w:ilvl w:val="0"/>
          <w:numId w:val="7"/>
        </w:numPr>
        <w:jc w:val="both"/>
        <w:rPr>
          <w:rFonts w:ascii="Garamond" w:hAnsi="Garamond"/>
        </w:rPr>
      </w:pPr>
      <w:r w:rsidRPr="456A7632">
        <w:rPr>
          <w:rFonts w:ascii="Garamond" w:hAnsi="Garamond"/>
        </w:rPr>
        <w:t xml:space="preserve">Simulated potential for horizontal well drilling to thin oil rims. </w:t>
      </w:r>
    </w:p>
    <w:p w14:paraId="7A42AFAB" w14:textId="77777777" w:rsidR="00801293" w:rsidRDefault="456A7632" w:rsidP="006C172C">
      <w:pPr>
        <w:numPr>
          <w:ilvl w:val="0"/>
          <w:numId w:val="7"/>
        </w:numPr>
        <w:jc w:val="both"/>
        <w:rPr>
          <w:rFonts w:ascii="Garamond" w:hAnsi="Garamond"/>
        </w:rPr>
      </w:pPr>
      <w:r w:rsidRPr="456A7632">
        <w:rPr>
          <w:rFonts w:ascii="Garamond" w:hAnsi="Garamond"/>
        </w:rPr>
        <w:t>Performed six types of engineering analyses to justify recovery from Third Bone Spring play.</w:t>
      </w:r>
    </w:p>
    <w:p w14:paraId="4112F789" w14:textId="77777777" w:rsidR="00801293" w:rsidRPr="006C172C" w:rsidRDefault="456A7632" w:rsidP="006C172C">
      <w:pPr>
        <w:numPr>
          <w:ilvl w:val="0"/>
          <w:numId w:val="7"/>
        </w:numPr>
        <w:jc w:val="both"/>
        <w:rPr>
          <w:rFonts w:ascii="Garamond" w:hAnsi="Garamond"/>
        </w:rPr>
      </w:pPr>
      <w:r w:rsidRPr="456A7632">
        <w:rPr>
          <w:rFonts w:ascii="Garamond" w:hAnsi="Garamond"/>
        </w:rPr>
        <w:t>Explained the anomalous characteristics and performance in the Delaware Mountain Group.</w:t>
      </w:r>
    </w:p>
    <w:p w14:paraId="01D368FC" w14:textId="77777777" w:rsidR="00D04118" w:rsidRDefault="00D04118" w:rsidP="005317A1">
      <w:pPr>
        <w:rPr>
          <w:rFonts w:ascii="Garamond" w:hAnsi="Garamond"/>
          <w:b/>
        </w:rPr>
      </w:pPr>
    </w:p>
    <w:p w14:paraId="75B6F9B3" w14:textId="77777777" w:rsidR="005317A1" w:rsidRDefault="005317A1" w:rsidP="005317A1">
      <w:pPr>
        <w:rPr>
          <w:rFonts w:ascii="Garamond" w:hAnsi="Garamond"/>
        </w:rPr>
      </w:pPr>
      <w:r w:rsidRPr="456A7632">
        <w:rPr>
          <w:rFonts w:ascii="Garamond" w:hAnsi="Garamond"/>
          <w:b/>
          <w:bCs/>
        </w:rPr>
        <w:t xml:space="preserve">THE STRICKLAND GROUP, INC., </w:t>
      </w:r>
      <w:r>
        <w:rPr>
          <w:rFonts w:ascii="Garamond" w:hAnsi="Garamond"/>
        </w:rPr>
        <w:t>Fort Worth, TX</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CC709C">
        <w:rPr>
          <w:rFonts w:ascii="Garamond" w:hAnsi="Garamond"/>
        </w:rPr>
        <w:t xml:space="preserve">        </w:t>
      </w:r>
      <w:r w:rsidR="008B0C07">
        <w:rPr>
          <w:rFonts w:ascii="Garamond" w:hAnsi="Garamond"/>
        </w:rPr>
        <w:t xml:space="preserve">    </w:t>
      </w:r>
      <w:r>
        <w:rPr>
          <w:rFonts w:ascii="Garamond" w:hAnsi="Garamond"/>
        </w:rPr>
        <w:t xml:space="preserve">2001 – </w:t>
      </w:r>
      <w:r w:rsidR="008B0C07">
        <w:rPr>
          <w:rFonts w:ascii="Garamond" w:hAnsi="Garamond"/>
        </w:rPr>
        <w:t>2013</w:t>
      </w:r>
      <w:r>
        <w:rPr>
          <w:rFonts w:ascii="Garamond" w:hAnsi="Garamond"/>
        </w:rPr>
        <w:t xml:space="preserve"> </w:t>
      </w:r>
    </w:p>
    <w:p w14:paraId="0E41A299" w14:textId="77777777" w:rsidR="005317A1" w:rsidRDefault="456A7632" w:rsidP="00CC709C">
      <w:pPr>
        <w:jc w:val="both"/>
        <w:rPr>
          <w:rStyle w:val="st"/>
          <w:rFonts w:ascii="Garamond" w:hAnsi="Garamond"/>
        </w:rPr>
      </w:pPr>
      <w:r w:rsidRPr="456A7632">
        <w:rPr>
          <w:rStyle w:val="st"/>
          <w:rFonts w:ascii="Garamond" w:hAnsi="Garamond"/>
        </w:rPr>
        <w:t xml:space="preserve">The Strickland Group offers consulting services to the global oil and gas industry and legal community concerning matters of reservoir engineering.  TSG provides field studies, cash flow analysis and litigation support. Analysis are often presented and defended in negotiation, arbitration, courts, and regulatory hearings.  TSG provided expert testimony in high profile cases including the Macondo blowout and disputes between international companies and national governments. </w:t>
      </w:r>
    </w:p>
    <w:p w14:paraId="60061E4C" w14:textId="77777777" w:rsidR="006E2BC8" w:rsidRPr="00CC709C" w:rsidRDefault="006E2BC8" w:rsidP="00CC709C">
      <w:pPr>
        <w:jc w:val="both"/>
        <w:rPr>
          <w:rStyle w:val="st"/>
          <w:rFonts w:ascii="Garamond" w:hAnsi="Garamond"/>
        </w:rPr>
      </w:pPr>
    </w:p>
    <w:p w14:paraId="44EAFD9C" w14:textId="77777777" w:rsidR="00CC709C" w:rsidRDefault="00CC709C" w:rsidP="00CC709C">
      <w:pPr>
        <w:spacing w:line="60" w:lineRule="exact"/>
        <w:rPr>
          <w:rFonts w:ascii="Garamond" w:hAnsi="Garamond"/>
        </w:rPr>
      </w:pPr>
    </w:p>
    <w:p w14:paraId="4A8F8C44" w14:textId="77777777" w:rsidR="005317A1" w:rsidRPr="00C97619" w:rsidRDefault="456A7632" w:rsidP="456A7632">
      <w:pPr>
        <w:outlineLvl w:val="0"/>
        <w:rPr>
          <w:rFonts w:ascii="Garamond" w:hAnsi="Garamond"/>
          <w:b/>
          <w:bCs/>
        </w:rPr>
      </w:pPr>
      <w:r w:rsidRPr="456A7632">
        <w:rPr>
          <w:rFonts w:ascii="Garamond" w:hAnsi="Garamond"/>
          <w:b/>
          <w:bCs/>
        </w:rPr>
        <w:t xml:space="preserve">Executive Vice President </w:t>
      </w:r>
    </w:p>
    <w:p w14:paraId="4B94D5A5" w14:textId="77777777" w:rsidR="00CC709C" w:rsidRDefault="00CC709C" w:rsidP="00CC709C">
      <w:pPr>
        <w:spacing w:line="60" w:lineRule="exact"/>
        <w:rPr>
          <w:rFonts w:ascii="Garamond" w:hAnsi="Garamond"/>
        </w:rPr>
      </w:pPr>
    </w:p>
    <w:p w14:paraId="02F65E35" w14:textId="77777777" w:rsidR="00CC1D97" w:rsidRPr="009F020A" w:rsidRDefault="456A7632" w:rsidP="009F020A">
      <w:pPr>
        <w:spacing w:after="120"/>
        <w:jc w:val="both"/>
        <w:rPr>
          <w:rFonts w:ascii="Garamond" w:hAnsi="Garamond"/>
        </w:rPr>
      </w:pPr>
      <w:r w:rsidRPr="456A7632">
        <w:rPr>
          <w:rFonts w:ascii="Garamond" w:hAnsi="Garamond"/>
        </w:rPr>
        <w:t xml:space="preserve">Responsible for client relations, business management, organizing support staff and interdisciplinary teams, conducting engineering analyses and crafting reports. Analysis of wide range of topics such as drainage, well spacing, contract interpretation, acquisitions and divestitures, reserves classifications, reasonably prudent operator standard, fair market value, capital and operating costs, leasing analysis, commodity price expectations and future development plans. </w:t>
      </w:r>
    </w:p>
    <w:p w14:paraId="2E2B43A8" w14:textId="77777777" w:rsidR="00C820D5" w:rsidRDefault="456A7632" w:rsidP="009F020A">
      <w:pPr>
        <w:spacing w:after="120"/>
        <w:jc w:val="both"/>
        <w:rPr>
          <w:rFonts w:ascii="Garamond" w:hAnsi="Garamond"/>
        </w:rPr>
      </w:pPr>
      <w:r w:rsidRPr="456A7632">
        <w:rPr>
          <w:rFonts w:ascii="Garamond" w:hAnsi="Garamond"/>
        </w:rPr>
        <w:t xml:space="preserve">Consulted on projects in Texas, Oklahoma, Louisiana, Kansas, Arkansas, New Mexico, North Dakota, Colorado, Pennsylvania, Gulf of Mexico, offshore California, Equatorial Guinea, Columbia, Algeria, Yemen, Nigeria, Papua New Guinea, Indonesia, Turkey and China.  </w:t>
      </w:r>
    </w:p>
    <w:p w14:paraId="3650A9A2" w14:textId="77777777" w:rsidR="00D710B6" w:rsidRDefault="456A7632" w:rsidP="009F020A">
      <w:pPr>
        <w:spacing w:after="120"/>
        <w:jc w:val="both"/>
        <w:rPr>
          <w:rFonts w:ascii="Garamond" w:hAnsi="Garamond"/>
        </w:rPr>
      </w:pPr>
      <w:r w:rsidRPr="456A7632">
        <w:rPr>
          <w:rFonts w:ascii="Garamond" w:hAnsi="Garamond"/>
        </w:rPr>
        <w:t xml:space="preserve">Clients include government agencies, major oil companies, national oil companies, independents, service companies, private oil companies, insurance firms, investors, royalty owners, national and regional law firms as well as local and plaintiff firms.  </w:t>
      </w:r>
    </w:p>
    <w:p w14:paraId="77549211" w14:textId="77777777" w:rsidR="00CC709C" w:rsidRPr="00CC709C" w:rsidRDefault="456A7632" w:rsidP="456A7632">
      <w:pPr>
        <w:outlineLvl w:val="0"/>
        <w:rPr>
          <w:rFonts w:ascii="Garamond" w:hAnsi="Garamond"/>
          <w:b/>
          <w:bCs/>
        </w:rPr>
      </w:pPr>
      <w:r w:rsidRPr="456A7632">
        <w:rPr>
          <w:rFonts w:ascii="Garamond" w:hAnsi="Garamond"/>
          <w:b/>
          <w:bCs/>
        </w:rPr>
        <w:t>Selected Highlights:</w:t>
      </w:r>
    </w:p>
    <w:p w14:paraId="3BFA50A3" w14:textId="77777777" w:rsidR="00FA5983" w:rsidRPr="009A0AF8" w:rsidRDefault="456A7632" w:rsidP="00FA5983">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lastRenderedPageBreak/>
        <w:t xml:space="preserve">Conducted dozens of field studies, recovery projections, fair market valuations and economic studies for the Barnett shale field since 2002.  Other shales analyzed include Fayetteville, Delaware basin, Eagle Ford, Haynesville, Woodford, Monterey, Dadas.  Performed </w:t>
      </w:r>
      <w:r w:rsidRPr="456A7632">
        <w:rPr>
          <w:rFonts w:ascii="Garamond" w:hAnsi="Garamond"/>
          <w:i/>
          <w:iCs/>
        </w:rPr>
        <w:t>post mortem</w:t>
      </w:r>
      <w:r w:rsidRPr="456A7632">
        <w:rPr>
          <w:rFonts w:ascii="Garamond" w:hAnsi="Garamond"/>
        </w:rPr>
        <w:t xml:space="preserve"> analysis of a $500 million bankruptcy when a formerly successful Barnett Shale operator entered other shale plays. </w:t>
      </w:r>
    </w:p>
    <w:p w14:paraId="50E1E58F" w14:textId="77777777" w:rsidR="00EA1214" w:rsidRPr="009A0AF8"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 xml:space="preserve">Conducted probabilistic evaluation of a giant gas discovery in the eastern GOM for the US government in a expropriation suit by a major. Settlement at 10% greater than our value announced by President George W. Bush on the south lawn of the White House. </w:t>
      </w:r>
    </w:p>
    <w:p w14:paraId="0E3BC63F" w14:textId="77777777" w:rsidR="00EA1214" w:rsidRPr="009A0AF8"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Organized expert team appointed by International Centre for Expertise related to a dispute between a major oil company and a national oil company related to a gas re-injection project in north Africa.  Explained the failure of a massive redevelopment project and provided guidance for future development.</w:t>
      </w:r>
    </w:p>
    <w:p w14:paraId="2201DCEC" w14:textId="77777777" w:rsidR="00B25078" w:rsidRPr="00CA2CD7"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 xml:space="preserve">Provided comprehensive technical due diligence for Japanese conglomerate in a series of proposed acquisitions in the Eagle Ford shale totaling over $3 billion. Client declined over-priced acquisition, and acquired a second deal at a more favorable price.  </w:t>
      </w:r>
    </w:p>
    <w:p w14:paraId="7D7A6054" w14:textId="77777777" w:rsidR="00B25078" w:rsidRPr="0043006B"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Advised the SEC during its investigation of Shell’s 25% reserve write-down and the class-action plaintiff’s attorneys for El Paso’s 40% reserve write-down.</w:t>
      </w:r>
    </w:p>
    <w:p w14:paraId="37CDD233" w14:textId="77777777" w:rsidR="00EA1214"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Supplied analysis related to liability and discharge volume for blowout in the Gulf of Mexico.</w:t>
      </w:r>
    </w:p>
    <w:p w14:paraId="351C8BAA" w14:textId="77777777" w:rsidR="00FA5983" w:rsidRPr="007052D8" w:rsidRDefault="456A7632" w:rsidP="00FA5983">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Assisted clients in acquisitions and divestitures in negotiated and auction settings. Regularly prepared fair market value analyses.</w:t>
      </w:r>
    </w:p>
    <w:p w14:paraId="0F5789ED" w14:textId="77777777" w:rsidR="004C59D3"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Knowledgeable in international arbitrations, bankruptcies, regulatory hearings, tax court, and in state and federal courts. Provided expert opinions in a dozen cases.</w:t>
      </w:r>
    </w:p>
    <w:p w14:paraId="3DEEC669" w14:textId="77777777" w:rsidR="00EA1214" w:rsidRDefault="00EA1214" w:rsidP="005317A1">
      <w:pPr>
        <w:rPr>
          <w:rFonts w:ascii="Garamond" w:hAnsi="Garamond"/>
          <w:b/>
        </w:rPr>
      </w:pPr>
    </w:p>
    <w:p w14:paraId="53B824A5" w14:textId="77777777" w:rsidR="00B25078" w:rsidRDefault="456A7632" w:rsidP="456A7632">
      <w:pPr>
        <w:outlineLvl w:val="0"/>
        <w:rPr>
          <w:rFonts w:ascii="Garamond" w:hAnsi="Garamond"/>
          <w:b/>
          <w:bCs/>
        </w:rPr>
      </w:pPr>
      <w:r w:rsidRPr="456A7632">
        <w:rPr>
          <w:rFonts w:ascii="Garamond" w:hAnsi="Garamond"/>
          <w:b/>
          <w:bCs/>
        </w:rPr>
        <w:t>Enterprise Contributions:</w:t>
      </w:r>
    </w:p>
    <w:p w14:paraId="34722605" w14:textId="77777777" w:rsidR="00B25078"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 xml:space="preserve">Executive committee and major stockholder of The Strickland Group since formation out of Cawley, Gillespie &amp; Associates in 2001.  Company grew from 9 employees to 25.  Involved in all strategic and management aspects of running the business including finances, personnel issues, compensation, contracts and branding/marketing.  </w:t>
      </w:r>
    </w:p>
    <w:p w14:paraId="6A8CE264" w14:textId="77777777" w:rsidR="00B25078" w:rsidRPr="00A001B9"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Managed a drilling fund that participated in over 25 wells mostly in the Barnett Shale; participated in the acquisition, development, and sale of those interests.</w:t>
      </w:r>
    </w:p>
    <w:p w14:paraId="0B9E5ADF" w14:textId="77777777" w:rsidR="00B25078" w:rsidRPr="005317A1"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 xml:space="preserve">Raised private equity for two management teams. </w:t>
      </w:r>
    </w:p>
    <w:p w14:paraId="34288927" w14:textId="77777777" w:rsidR="00B25078" w:rsidRPr="00A001B9"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Launched spin-off businesses including PartnerMetrics and Workforce Telemanagement in unrelated fields.</w:t>
      </w:r>
    </w:p>
    <w:p w14:paraId="3656B9AB" w14:textId="77777777" w:rsidR="00EA1214" w:rsidRDefault="00EA1214" w:rsidP="005317A1">
      <w:pPr>
        <w:rPr>
          <w:rFonts w:ascii="Garamond" w:hAnsi="Garamond"/>
          <w:b/>
        </w:rPr>
      </w:pPr>
    </w:p>
    <w:p w14:paraId="533F6946" w14:textId="77777777" w:rsidR="005317A1" w:rsidRDefault="005317A1" w:rsidP="005317A1">
      <w:pPr>
        <w:rPr>
          <w:rFonts w:ascii="Garamond" w:hAnsi="Garamond"/>
        </w:rPr>
      </w:pPr>
      <w:r w:rsidRPr="456A7632">
        <w:rPr>
          <w:rFonts w:ascii="Garamond" w:hAnsi="Garamond"/>
          <w:b/>
          <w:bCs/>
        </w:rPr>
        <w:t>CAWLEY, GILLESPIE &amp; ASSOCIATES, INC.</w:t>
      </w:r>
      <w:r>
        <w:rPr>
          <w:rFonts w:ascii="Garamond" w:hAnsi="Garamond"/>
        </w:rPr>
        <w:t>, Fort Worth, TX</w:t>
      </w:r>
      <w:r>
        <w:rPr>
          <w:rFonts w:ascii="Garamond" w:hAnsi="Garamond"/>
        </w:rPr>
        <w:tab/>
      </w:r>
      <w:r>
        <w:rPr>
          <w:rFonts w:ascii="Garamond" w:hAnsi="Garamond"/>
        </w:rPr>
        <w:tab/>
      </w:r>
      <w:r>
        <w:rPr>
          <w:rFonts w:ascii="Garamond" w:hAnsi="Garamond"/>
        </w:rPr>
        <w:tab/>
      </w:r>
      <w:r>
        <w:rPr>
          <w:rFonts w:ascii="Garamond" w:hAnsi="Garamond"/>
        </w:rPr>
        <w:tab/>
      </w:r>
      <w:r w:rsidR="00CC709C">
        <w:rPr>
          <w:rFonts w:ascii="Garamond" w:hAnsi="Garamond"/>
        </w:rPr>
        <w:tab/>
      </w:r>
      <w:r>
        <w:rPr>
          <w:rFonts w:ascii="Garamond" w:hAnsi="Garamond"/>
        </w:rPr>
        <w:t xml:space="preserve">1995 – 2001 </w:t>
      </w:r>
    </w:p>
    <w:p w14:paraId="5E78E7ED" w14:textId="25E3F66A" w:rsidR="005317A1" w:rsidRDefault="456A7632" w:rsidP="00CC709C">
      <w:pPr>
        <w:jc w:val="both"/>
        <w:rPr>
          <w:rStyle w:val="st"/>
          <w:rFonts w:ascii="Garamond" w:hAnsi="Garamond"/>
        </w:rPr>
      </w:pPr>
      <w:r w:rsidRPr="456A7632">
        <w:rPr>
          <w:rStyle w:val="st"/>
          <w:rFonts w:ascii="Garamond" w:hAnsi="Garamond"/>
        </w:rPr>
        <w:t xml:space="preserve">Cawley Gillespie provides petroleum engineering services including reserve reports, reservoir appraisal, field development planning and litigation support. </w:t>
      </w:r>
    </w:p>
    <w:p w14:paraId="357103F2" w14:textId="77777777" w:rsidR="0097409A" w:rsidRDefault="0097409A" w:rsidP="00CC709C">
      <w:pPr>
        <w:jc w:val="both"/>
        <w:rPr>
          <w:rStyle w:val="st"/>
          <w:rFonts w:ascii="Garamond" w:hAnsi="Garamond"/>
        </w:rPr>
      </w:pPr>
    </w:p>
    <w:p w14:paraId="45FB0818" w14:textId="77777777" w:rsidR="00CC709C" w:rsidRPr="00CC709C" w:rsidRDefault="00CC709C" w:rsidP="00CC709C">
      <w:pPr>
        <w:spacing w:line="60" w:lineRule="exact"/>
        <w:jc w:val="both"/>
        <w:rPr>
          <w:rFonts w:ascii="Garamond" w:hAnsi="Garamond"/>
        </w:rPr>
      </w:pPr>
    </w:p>
    <w:p w14:paraId="59796F56" w14:textId="77777777" w:rsidR="005317A1" w:rsidRPr="00C97619" w:rsidRDefault="456A7632" w:rsidP="456A7632">
      <w:pPr>
        <w:outlineLvl w:val="0"/>
        <w:rPr>
          <w:rFonts w:ascii="Garamond" w:hAnsi="Garamond"/>
          <w:b/>
          <w:bCs/>
        </w:rPr>
      </w:pPr>
      <w:r w:rsidRPr="456A7632">
        <w:rPr>
          <w:rFonts w:ascii="Garamond" w:hAnsi="Garamond"/>
          <w:b/>
          <w:bCs/>
        </w:rPr>
        <w:t>Partner &amp; Petroleum Consultant</w:t>
      </w:r>
    </w:p>
    <w:p w14:paraId="049F31CB" w14:textId="77777777" w:rsidR="002044BE" w:rsidRDefault="002044BE" w:rsidP="002044BE">
      <w:pPr>
        <w:spacing w:line="60" w:lineRule="exact"/>
        <w:rPr>
          <w:rFonts w:ascii="Garamond" w:hAnsi="Garamond"/>
        </w:rPr>
      </w:pPr>
    </w:p>
    <w:p w14:paraId="7F98F24A" w14:textId="77777777" w:rsidR="005317A1" w:rsidRDefault="456A7632" w:rsidP="002044BE">
      <w:pPr>
        <w:jc w:val="both"/>
        <w:rPr>
          <w:rFonts w:ascii="Garamond" w:hAnsi="Garamond"/>
        </w:rPr>
      </w:pPr>
      <w:r w:rsidRPr="456A7632">
        <w:rPr>
          <w:rFonts w:ascii="Garamond" w:hAnsi="Garamond"/>
        </w:rPr>
        <w:t xml:space="preserve">Served as an engineering consultant specializing in litigation, probabilistic methods, pressure transient interpretation, reserves determination, and reservoir simulation.  Assisted with expert testimony for numerous legal proceedings in both state and federal courts, regulatory hearings, and mediation/arbitration panels.  </w:t>
      </w:r>
    </w:p>
    <w:p w14:paraId="53128261" w14:textId="77777777" w:rsidR="002044BE" w:rsidRDefault="002044BE" w:rsidP="002044BE">
      <w:pPr>
        <w:spacing w:line="60" w:lineRule="exact"/>
        <w:rPr>
          <w:rFonts w:ascii="Garamond" w:hAnsi="Garamond"/>
          <w:b/>
        </w:rPr>
      </w:pPr>
    </w:p>
    <w:p w14:paraId="62486C05" w14:textId="77777777" w:rsidR="009F020A" w:rsidRDefault="009F020A" w:rsidP="009F020A">
      <w:pPr>
        <w:rPr>
          <w:rFonts w:ascii="Garamond" w:hAnsi="Garamond"/>
          <w:b/>
        </w:rPr>
      </w:pPr>
    </w:p>
    <w:p w14:paraId="4C340AAC" w14:textId="77777777" w:rsidR="002044BE" w:rsidRPr="002044BE" w:rsidRDefault="456A7632" w:rsidP="456A7632">
      <w:pPr>
        <w:outlineLvl w:val="0"/>
        <w:rPr>
          <w:rFonts w:ascii="Garamond" w:hAnsi="Garamond"/>
          <w:b/>
          <w:bCs/>
        </w:rPr>
      </w:pPr>
      <w:r w:rsidRPr="456A7632">
        <w:rPr>
          <w:rFonts w:ascii="Garamond" w:hAnsi="Garamond"/>
          <w:b/>
          <w:bCs/>
        </w:rPr>
        <w:t>Selected Highlights:</w:t>
      </w:r>
    </w:p>
    <w:p w14:paraId="5D713D21" w14:textId="77777777" w:rsidR="002044BE"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Awarded partnership within 3 years.</w:t>
      </w:r>
    </w:p>
    <w:p w14:paraId="6A330804" w14:textId="77777777" w:rsidR="00A00ADA"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t xml:space="preserve">Consulted on projects across Texas, New Mexico, Oklahoma, Louisiana, Alaskan North Slope, Indonesia, France, Turkmenistan, Gulf of Mexico, and China. </w:t>
      </w:r>
    </w:p>
    <w:p w14:paraId="2AA56B3F" w14:textId="77777777" w:rsidR="000B0D07" w:rsidRPr="00A001B9" w:rsidRDefault="456A7632" w:rsidP="00A001B9">
      <w:pPr>
        <w:numPr>
          <w:ilvl w:val="0"/>
          <w:numId w:val="2"/>
        </w:numPr>
        <w:tabs>
          <w:tab w:val="clear" w:pos="720"/>
          <w:tab w:val="num" w:pos="342"/>
        </w:tabs>
        <w:spacing w:after="60"/>
        <w:ind w:left="346" w:hanging="346"/>
        <w:jc w:val="both"/>
        <w:rPr>
          <w:rFonts w:ascii="Garamond" w:hAnsi="Garamond"/>
        </w:rPr>
      </w:pPr>
      <w:r w:rsidRPr="456A7632">
        <w:rPr>
          <w:rFonts w:ascii="Garamond" w:hAnsi="Garamond"/>
        </w:rPr>
        <w:lastRenderedPageBreak/>
        <w:t>Supported international arbitrations in which an oil company sued for expropriation. One concession with three multi-zone oil fields and a second exploration trend for natural gas with one successful exploratory well. As a result of our work, awards in both cases were substantially lower than claims.</w:t>
      </w:r>
    </w:p>
    <w:p w14:paraId="4101652C" w14:textId="77777777" w:rsidR="002044BE" w:rsidRDefault="002044BE" w:rsidP="005317A1">
      <w:pPr>
        <w:rPr>
          <w:rFonts w:ascii="Garamond" w:hAnsi="Garamond"/>
        </w:rPr>
      </w:pPr>
    </w:p>
    <w:p w14:paraId="4B99056E" w14:textId="77777777" w:rsidR="00475791" w:rsidRDefault="00475791" w:rsidP="005317A1">
      <w:pPr>
        <w:rPr>
          <w:rFonts w:ascii="Garamond" w:hAnsi="Garamond"/>
        </w:rPr>
      </w:pPr>
    </w:p>
    <w:p w14:paraId="07DEE553" w14:textId="1F0C669C" w:rsidR="005317A1" w:rsidRPr="00073A02" w:rsidRDefault="456A7632" w:rsidP="00770737">
      <w:pPr>
        <w:pBdr>
          <w:bottom w:val="single" w:sz="12" w:space="1" w:color="auto"/>
        </w:pBdr>
        <w:jc w:val="both"/>
        <w:outlineLvl w:val="0"/>
        <w:rPr>
          <w:rFonts w:ascii="Garamond" w:hAnsi="Garamond"/>
        </w:rPr>
      </w:pPr>
      <w:r w:rsidRPr="456A7632">
        <w:rPr>
          <w:rFonts w:ascii="Garamond" w:hAnsi="Garamond"/>
          <w:b/>
          <w:bCs/>
        </w:rPr>
        <w:t>EDUCATION</w:t>
      </w:r>
      <w:r w:rsidR="00BD6779">
        <w:rPr>
          <w:rFonts w:ascii="Garamond" w:hAnsi="Garamond"/>
          <w:b/>
          <w:bCs/>
        </w:rPr>
        <w:t>, TRAINING</w:t>
      </w:r>
    </w:p>
    <w:p w14:paraId="1299C43A" w14:textId="77777777" w:rsidR="005317A1" w:rsidRDefault="005317A1" w:rsidP="005317A1">
      <w:pPr>
        <w:rPr>
          <w:rFonts w:ascii="Garamond" w:hAnsi="Garamond"/>
          <w:b/>
        </w:rPr>
      </w:pPr>
      <w:r w:rsidRPr="00DD6E74">
        <w:rPr>
          <w:rFonts w:ascii="Garamond" w:hAnsi="Garamond"/>
          <w:b/>
        </w:rPr>
        <w:tab/>
      </w:r>
    </w:p>
    <w:p w14:paraId="004E5109" w14:textId="77777777" w:rsidR="005317A1" w:rsidRDefault="456A7632" w:rsidP="00770737">
      <w:pPr>
        <w:outlineLvl w:val="0"/>
        <w:rPr>
          <w:rFonts w:ascii="Garamond" w:hAnsi="Garamond"/>
        </w:rPr>
      </w:pPr>
      <w:r w:rsidRPr="456A7632">
        <w:rPr>
          <w:rFonts w:ascii="Garamond" w:hAnsi="Garamond"/>
          <w:b/>
          <w:bCs/>
        </w:rPr>
        <w:t>TEXAS A&amp;M UNIVERSITY,</w:t>
      </w:r>
      <w:r w:rsidRPr="456A7632">
        <w:rPr>
          <w:rFonts w:ascii="Garamond" w:hAnsi="Garamond"/>
        </w:rPr>
        <w:t xml:space="preserve"> College Station, TX</w:t>
      </w:r>
    </w:p>
    <w:p w14:paraId="222E4DAF" w14:textId="1B416519" w:rsidR="00CA2CD7" w:rsidRDefault="005317A1" w:rsidP="005317A1">
      <w:pPr>
        <w:rPr>
          <w:rFonts w:ascii="Garamond" w:hAnsi="Garamond"/>
        </w:rPr>
      </w:pPr>
      <w:r>
        <w:rPr>
          <w:rFonts w:ascii="Garamond" w:hAnsi="Garamond"/>
        </w:rPr>
        <w:t xml:space="preserve">B.S. Petroleum Engineering, Graduated </w:t>
      </w:r>
      <w:r w:rsidRPr="456A7632">
        <w:rPr>
          <w:rFonts w:ascii="Garamond" w:hAnsi="Garamond"/>
          <w:i/>
          <w:iCs/>
        </w:rPr>
        <w:t>Magna Cum Laude</w:t>
      </w:r>
      <w:r w:rsidR="00A00ADA">
        <w:rPr>
          <w:rFonts w:ascii="Garamond" w:hAnsi="Garamond"/>
        </w:rPr>
        <w:t xml:space="preserve"> </w:t>
      </w:r>
      <w:r w:rsidR="00D5509C">
        <w:rPr>
          <w:rFonts w:ascii="Garamond" w:hAnsi="Garamond"/>
        </w:rPr>
        <w:t xml:space="preserve">with </w:t>
      </w:r>
      <w:r w:rsidR="00A00ADA">
        <w:rPr>
          <w:rFonts w:ascii="Garamond" w:hAnsi="Garamond"/>
        </w:rPr>
        <w:t>University Honors</w:t>
      </w:r>
      <w:r w:rsidR="008B0C07">
        <w:rPr>
          <w:rFonts w:ascii="Garamond" w:hAnsi="Garamond"/>
        </w:rPr>
        <w:t>,</w:t>
      </w:r>
      <w:r w:rsidR="00CA2CD7">
        <w:rPr>
          <w:rFonts w:ascii="Garamond" w:hAnsi="Garamond"/>
        </w:rPr>
        <w:tab/>
      </w:r>
      <w:r w:rsidR="00D5509C">
        <w:rPr>
          <w:rFonts w:ascii="Garamond" w:hAnsi="Garamond"/>
        </w:rPr>
        <w:tab/>
      </w:r>
      <w:r w:rsidR="00CA2CD7">
        <w:rPr>
          <w:rFonts w:ascii="Garamond" w:hAnsi="Garamond"/>
        </w:rPr>
        <w:tab/>
      </w:r>
      <w:r w:rsidR="00CA2CD7">
        <w:rPr>
          <w:rFonts w:ascii="Garamond" w:hAnsi="Garamond"/>
        </w:rPr>
        <w:tab/>
        <w:t>1994</w:t>
      </w:r>
    </w:p>
    <w:p w14:paraId="59A80D51" w14:textId="77777777" w:rsidR="005317A1" w:rsidRDefault="456A7632" w:rsidP="005317A1">
      <w:pPr>
        <w:rPr>
          <w:rFonts w:ascii="Garamond" w:hAnsi="Garamond"/>
        </w:rPr>
      </w:pPr>
      <w:r w:rsidRPr="456A7632">
        <w:rPr>
          <w:rFonts w:ascii="Garamond" w:hAnsi="Garamond"/>
          <w:i/>
          <w:iCs/>
        </w:rPr>
        <w:t>Outstanding Achievement Award</w:t>
      </w:r>
      <w:r w:rsidRPr="456A7632">
        <w:rPr>
          <w:rFonts w:ascii="Garamond" w:hAnsi="Garamond"/>
        </w:rPr>
        <w:t xml:space="preserve">, College of Engineering </w:t>
      </w:r>
    </w:p>
    <w:p w14:paraId="4AF7D114" w14:textId="5B247CE7" w:rsidR="005317A1" w:rsidRDefault="005317A1" w:rsidP="00FC76CA">
      <w:pPr>
        <w:numPr>
          <w:ilvl w:val="0"/>
          <w:numId w:val="2"/>
        </w:numPr>
        <w:tabs>
          <w:tab w:val="clear" w:pos="720"/>
          <w:tab w:val="num" w:pos="342"/>
        </w:tabs>
        <w:ind w:left="346" w:hanging="346"/>
        <w:jc w:val="both"/>
        <w:rPr>
          <w:rFonts w:ascii="Garamond" w:hAnsi="Garamond"/>
        </w:rPr>
      </w:pPr>
      <w:r>
        <w:rPr>
          <w:rFonts w:ascii="Garamond" w:hAnsi="Garamond"/>
        </w:rPr>
        <w:t>Denmark’s International Study Abroad Program/International Business</w:t>
      </w:r>
      <w:r w:rsidR="00437A1C">
        <w:rPr>
          <w:rFonts w:ascii="Garamond" w:hAnsi="Garamond"/>
        </w:rPr>
        <w:t>.</w:t>
      </w:r>
      <w:r>
        <w:rPr>
          <w:rFonts w:ascii="Garamond" w:hAnsi="Garamond"/>
        </w:rPr>
        <w:tab/>
      </w:r>
      <w:r>
        <w:rPr>
          <w:rFonts w:ascii="Garamond" w:hAnsi="Garamond"/>
        </w:rPr>
        <w:tab/>
      </w:r>
      <w:r w:rsidR="00C97619">
        <w:rPr>
          <w:rFonts w:ascii="Garamond" w:hAnsi="Garamond"/>
        </w:rPr>
        <w:tab/>
      </w:r>
      <w:r w:rsidR="00D710B6">
        <w:rPr>
          <w:rFonts w:ascii="Garamond" w:hAnsi="Garamond"/>
        </w:rPr>
        <w:t xml:space="preserve"> </w:t>
      </w:r>
      <w:r w:rsidR="008B0C07">
        <w:rPr>
          <w:rFonts w:ascii="Garamond" w:hAnsi="Garamond"/>
        </w:rPr>
        <w:tab/>
      </w:r>
      <w:r>
        <w:rPr>
          <w:rFonts w:ascii="Garamond" w:hAnsi="Garamond"/>
        </w:rPr>
        <w:t xml:space="preserve">1994 – 1995 </w:t>
      </w:r>
    </w:p>
    <w:p w14:paraId="56430E12" w14:textId="31D8832B" w:rsidR="00C541DA" w:rsidRDefault="00C541DA" w:rsidP="00FC76CA">
      <w:pPr>
        <w:numPr>
          <w:ilvl w:val="0"/>
          <w:numId w:val="2"/>
        </w:numPr>
        <w:tabs>
          <w:tab w:val="clear" w:pos="720"/>
          <w:tab w:val="num" w:pos="342"/>
        </w:tabs>
        <w:ind w:left="346" w:hanging="346"/>
        <w:jc w:val="both"/>
        <w:rPr>
          <w:rFonts w:ascii="Garamond" w:hAnsi="Garamond"/>
        </w:rPr>
      </w:pPr>
      <w:r>
        <w:rPr>
          <w:rFonts w:ascii="Garamond" w:hAnsi="Garamond"/>
        </w:rPr>
        <w:t>19</w:t>
      </w:r>
      <w:r w:rsidR="00CB3C69">
        <w:rPr>
          <w:rFonts w:ascii="Garamond" w:hAnsi="Garamond"/>
        </w:rPr>
        <w:t>7</w:t>
      </w:r>
      <w:r>
        <w:rPr>
          <w:rFonts w:ascii="Garamond" w:hAnsi="Garamond"/>
        </w:rPr>
        <w:t xml:space="preserve"> total credit hours</w:t>
      </w:r>
    </w:p>
    <w:p w14:paraId="3F1AC2E4" w14:textId="7D5F90CD" w:rsidR="00C97619" w:rsidRDefault="456A7632" w:rsidP="00FC76CA">
      <w:pPr>
        <w:numPr>
          <w:ilvl w:val="0"/>
          <w:numId w:val="2"/>
        </w:numPr>
        <w:tabs>
          <w:tab w:val="clear" w:pos="720"/>
          <w:tab w:val="num" w:pos="342"/>
        </w:tabs>
        <w:ind w:left="346" w:hanging="346"/>
        <w:jc w:val="both"/>
        <w:rPr>
          <w:rFonts w:ascii="Garamond" w:hAnsi="Garamond"/>
        </w:rPr>
      </w:pPr>
      <w:r w:rsidRPr="456A7632">
        <w:rPr>
          <w:rFonts w:ascii="Garamond" w:hAnsi="Garamond"/>
        </w:rPr>
        <w:t>Phi Kappa Phi Honor Society, Pi Epsilon Tau petroleum engineering honor society.</w:t>
      </w:r>
    </w:p>
    <w:p w14:paraId="45E4A1A5" w14:textId="77777777" w:rsidR="00C97619" w:rsidRDefault="456A7632" w:rsidP="00FC76CA">
      <w:pPr>
        <w:numPr>
          <w:ilvl w:val="0"/>
          <w:numId w:val="2"/>
        </w:numPr>
        <w:tabs>
          <w:tab w:val="clear" w:pos="720"/>
          <w:tab w:val="num" w:pos="342"/>
        </w:tabs>
        <w:ind w:left="346" w:hanging="346"/>
        <w:jc w:val="both"/>
        <w:rPr>
          <w:rFonts w:ascii="Garamond" w:hAnsi="Garamond"/>
        </w:rPr>
      </w:pPr>
      <w:r w:rsidRPr="456A7632">
        <w:rPr>
          <w:rFonts w:ascii="Garamond" w:hAnsi="Garamond"/>
        </w:rPr>
        <w:t>Walter W. Lechner Fellowship and departmental scholarships.</w:t>
      </w:r>
    </w:p>
    <w:p w14:paraId="34A7125D" w14:textId="457B120D" w:rsidR="00DF042B" w:rsidRDefault="456A7632" w:rsidP="00FC76CA">
      <w:pPr>
        <w:numPr>
          <w:ilvl w:val="0"/>
          <w:numId w:val="2"/>
        </w:numPr>
        <w:tabs>
          <w:tab w:val="clear" w:pos="720"/>
          <w:tab w:val="num" w:pos="342"/>
        </w:tabs>
        <w:ind w:left="346" w:hanging="346"/>
        <w:jc w:val="both"/>
        <w:rPr>
          <w:rFonts w:ascii="Garamond" w:hAnsi="Garamond"/>
        </w:rPr>
      </w:pPr>
      <w:r w:rsidRPr="456A7632">
        <w:rPr>
          <w:rFonts w:ascii="Garamond" w:hAnsi="Garamond"/>
        </w:rPr>
        <w:t>Various officer positions in student organizations, including President of Residence Hall of the Year</w:t>
      </w:r>
      <w:r w:rsidR="00D14538">
        <w:rPr>
          <w:rFonts w:ascii="Garamond" w:hAnsi="Garamond"/>
        </w:rPr>
        <w:t xml:space="preserve"> and</w:t>
      </w:r>
      <w:r w:rsidRPr="456A7632">
        <w:rPr>
          <w:rFonts w:ascii="Garamond" w:hAnsi="Garamond"/>
        </w:rPr>
        <w:t xml:space="preserve"> Columnist for </w:t>
      </w:r>
      <w:r w:rsidRPr="456A7632">
        <w:rPr>
          <w:rFonts w:ascii="Garamond" w:hAnsi="Garamond"/>
          <w:i/>
          <w:iCs/>
        </w:rPr>
        <w:t>The Battalion</w:t>
      </w:r>
      <w:r w:rsidRPr="456A7632">
        <w:rPr>
          <w:rFonts w:ascii="Garamond" w:hAnsi="Garamond"/>
        </w:rPr>
        <w:t>.</w:t>
      </w:r>
    </w:p>
    <w:p w14:paraId="0DA802D0" w14:textId="77777777" w:rsidR="00BD6779" w:rsidRPr="005317A1" w:rsidRDefault="456A7632" w:rsidP="00BD6779">
      <w:pPr>
        <w:numPr>
          <w:ilvl w:val="0"/>
          <w:numId w:val="2"/>
        </w:numPr>
        <w:tabs>
          <w:tab w:val="clear" w:pos="720"/>
          <w:tab w:val="num" w:pos="342"/>
        </w:tabs>
        <w:ind w:left="346" w:hanging="346"/>
        <w:jc w:val="both"/>
        <w:rPr>
          <w:rFonts w:ascii="Garamond" w:hAnsi="Garamond"/>
        </w:rPr>
      </w:pPr>
      <w:r w:rsidRPr="456A7632">
        <w:rPr>
          <w:rFonts w:ascii="Garamond" w:hAnsi="Garamond"/>
        </w:rPr>
        <w:t>Summer internships at ARCO, Chevron and Cawley, Gillespie &amp; Associates.</w:t>
      </w:r>
    </w:p>
    <w:p w14:paraId="0180924D" w14:textId="77777777" w:rsidR="00BD6779" w:rsidRDefault="00BD6779" w:rsidP="00BD6779">
      <w:pPr>
        <w:rPr>
          <w:rFonts w:ascii="Garamond" w:hAnsi="Garamond"/>
        </w:rPr>
      </w:pPr>
    </w:p>
    <w:p w14:paraId="311A1012" w14:textId="19F96F51" w:rsidR="005317A1" w:rsidRDefault="00BD6779" w:rsidP="00BD6779">
      <w:pPr>
        <w:rPr>
          <w:rFonts w:ascii="Garamond" w:hAnsi="Garamond"/>
        </w:rPr>
      </w:pPr>
      <w:r w:rsidRPr="00425AD7">
        <w:rPr>
          <w:rFonts w:ascii="Garamond" w:hAnsi="Garamond"/>
          <w:b/>
          <w:bCs/>
        </w:rPr>
        <w:t>Industry courses</w:t>
      </w:r>
      <w:r>
        <w:rPr>
          <w:rFonts w:ascii="Garamond" w:hAnsi="Garamond"/>
        </w:rPr>
        <w:t xml:space="preserve"> on topics including Hydraulic Fracturing, Risk Analysis, Reserve Definitions, Magnetotellurics and others. </w:t>
      </w:r>
    </w:p>
    <w:p w14:paraId="11303FB5" w14:textId="77777777" w:rsidR="00FE4155" w:rsidRPr="005317A1" w:rsidRDefault="00FE4155" w:rsidP="00BD6779">
      <w:pPr>
        <w:rPr>
          <w:rFonts w:ascii="Garamond" w:hAnsi="Garamond"/>
        </w:rPr>
      </w:pPr>
    </w:p>
    <w:p w14:paraId="4DDBEF00" w14:textId="77777777" w:rsidR="002044BE" w:rsidRDefault="002044BE" w:rsidP="005317A1">
      <w:pPr>
        <w:rPr>
          <w:rFonts w:ascii="Garamond" w:hAnsi="Garamond"/>
        </w:rPr>
      </w:pPr>
    </w:p>
    <w:p w14:paraId="028715AC" w14:textId="77777777" w:rsidR="00CC709C" w:rsidRPr="00073A02" w:rsidRDefault="456A7632" w:rsidP="00770737">
      <w:pPr>
        <w:pBdr>
          <w:bottom w:val="single" w:sz="12" w:space="1" w:color="auto"/>
        </w:pBdr>
        <w:jc w:val="both"/>
        <w:outlineLvl w:val="0"/>
        <w:rPr>
          <w:rFonts w:ascii="Garamond" w:hAnsi="Garamond"/>
        </w:rPr>
      </w:pPr>
      <w:r w:rsidRPr="456A7632">
        <w:rPr>
          <w:rFonts w:ascii="Garamond" w:hAnsi="Garamond"/>
          <w:b/>
          <w:bCs/>
        </w:rPr>
        <w:t>AFFILIATIONS</w:t>
      </w:r>
    </w:p>
    <w:p w14:paraId="3461D779" w14:textId="77777777" w:rsidR="00CC709C" w:rsidRDefault="00CC709C" w:rsidP="00CC709C">
      <w:pPr>
        <w:rPr>
          <w:rFonts w:ascii="Garamond" w:hAnsi="Garamond"/>
          <w:b/>
        </w:rPr>
      </w:pPr>
    </w:p>
    <w:p w14:paraId="5782A54F" w14:textId="77777777" w:rsidR="00CC709C" w:rsidRDefault="00CC709C" w:rsidP="00770737">
      <w:pPr>
        <w:outlineLvl w:val="0"/>
        <w:rPr>
          <w:rFonts w:ascii="Garamond" w:hAnsi="Garamond"/>
        </w:rPr>
      </w:pPr>
      <w:r w:rsidRPr="456A7632">
        <w:rPr>
          <w:rFonts w:ascii="Garamond" w:hAnsi="Garamond"/>
          <w:b/>
          <w:bCs/>
        </w:rPr>
        <w:t>Registered Professional Engineer</w:t>
      </w:r>
      <w:r w:rsidRPr="00CC709C">
        <w:rPr>
          <w:rFonts w:ascii="Garamond" w:hAnsi="Garamond"/>
        </w:rPr>
        <w:t>, State of Texas #87866</w:t>
      </w:r>
      <w:r w:rsidRPr="00CC709C">
        <w:rPr>
          <w:rFonts w:ascii="Garamond" w:hAnsi="Garamond"/>
        </w:rPr>
        <w:tab/>
      </w:r>
    </w:p>
    <w:p w14:paraId="3CF2D8B6" w14:textId="77777777" w:rsidR="00CC709C" w:rsidRDefault="00CC709C" w:rsidP="00CC709C">
      <w:pPr>
        <w:spacing w:line="60" w:lineRule="exact"/>
        <w:rPr>
          <w:rFonts w:ascii="Garamond" w:hAnsi="Garamond"/>
          <w:b/>
        </w:rPr>
      </w:pPr>
    </w:p>
    <w:p w14:paraId="0CBBED35" w14:textId="77777777" w:rsidR="00CC709C" w:rsidRDefault="456A7632" w:rsidP="00770737">
      <w:pPr>
        <w:outlineLvl w:val="0"/>
        <w:rPr>
          <w:rFonts w:ascii="Garamond" w:hAnsi="Garamond"/>
        </w:rPr>
      </w:pPr>
      <w:r w:rsidRPr="456A7632">
        <w:rPr>
          <w:rFonts w:ascii="Garamond" w:hAnsi="Garamond"/>
          <w:b/>
          <w:bCs/>
        </w:rPr>
        <w:t>Society of Petroleum Engineers</w:t>
      </w:r>
      <w:r w:rsidRPr="456A7632">
        <w:rPr>
          <w:rFonts w:ascii="Garamond" w:hAnsi="Garamond"/>
        </w:rPr>
        <w:t>, 25-Year Member</w:t>
      </w:r>
    </w:p>
    <w:p w14:paraId="0AFAAE23" w14:textId="0DF73EFB" w:rsidR="002222A9" w:rsidRPr="002A628E" w:rsidRDefault="002222A9" w:rsidP="001120CE">
      <w:pPr>
        <w:numPr>
          <w:ilvl w:val="0"/>
          <w:numId w:val="3"/>
        </w:numPr>
        <w:tabs>
          <w:tab w:val="clear" w:pos="720"/>
          <w:tab w:val="num" w:pos="342"/>
        </w:tabs>
        <w:ind w:left="342" w:hanging="342"/>
        <w:rPr>
          <w:rFonts w:ascii="Garamond" w:hAnsi="Garamond"/>
        </w:rPr>
      </w:pPr>
      <w:r w:rsidRPr="002A628E">
        <w:rPr>
          <w:rFonts w:ascii="Garamond" w:hAnsi="Garamond"/>
        </w:rPr>
        <w:t>Advisory Board Member, Management and Information</w:t>
      </w:r>
      <w:r w:rsidR="002A628E" w:rsidRPr="002A628E">
        <w:rPr>
          <w:rFonts w:ascii="Garamond" w:hAnsi="Garamond"/>
        </w:rPr>
        <w:t xml:space="preserve">, </w:t>
      </w:r>
      <w:r w:rsidR="002A628E" w:rsidRPr="002A628E">
        <w:rPr>
          <w:rFonts w:ascii="Garamond" w:hAnsi="Garamond"/>
          <w:i/>
          <w:iCs/>
        </w:rPr>
        <w:t>2019 to 2020</w:t>
      </w:r>
    </w:p>
    <w:p w14:paraId="7B9CB0C9" w14:textId="108CF75F" w:rsidR="001120CE" w:rsidRDefault="001120CE" w:rsidP="001120CE">
      <w:pPr>
        <w:numPr>
          <w:ilvl w:val="0"/>
          <w:numId w:val="3"/>
        </w:numPr>
        <w:tabs>
          <w:tab w:val="clear" w:pos="720"/>
          <w:tab w:val="num" w:pos="342"/>
        </w:tabs>
        <w:ind w:left="342" w:hanging="342"/>
        <w:rPr>
          <w:rFonts w:ascii="Garamond" w:hAnsi="Garamond"/>
          <w:b/>
          <w:bCs/>
        </w:rPr>
      </w:pPr>
      <w:r>
        <w:rPr>
          <w:rFonts w:ascii="Garamond" w:hAnsi="Garamond"/>
          <w:bCs/>
        </w:rPr>
        <w:t xml:space="preserve">Specialty Coordinator, Assistant Specialty Coordinator (Management and Information), </w:t>
      </w:r>
      <w:r w:rsidRPr="456A7632">
        <w:rPr>
          <w:rFonts w:ascii="Garamond" w:hAnsi="Garamond"/>
          <w:i/>
          <w:iCs/>
        </w:rPr>
        <w:t>201</w:t>
      </w:r>
      <w:r>
        <w:rPr>
          <w:rFonts w:ascii="Garamond" w:hAnsi="Garamond"/>
          <w:i/>
          <w:iCs/>
        </w:rPr>
        <w:t>8</w:t>
      </w:r>
      <w:r w:rsidRPr="456A7632">
        <w:rPr>
          <w:rFonts w:ascii="Garamond" w:hAnsi="Garamond"/>
          <w:i/>
          <w:iCs/>
        </w:rPr>
        <w:t xml:space="preserve"> to 201</w:t>
      </w:r>
      <w:r>
        <w:rPr>
          <w:rFonts w:ascii="Garamond" w:hAnsi="Garamond"/>
          <w:i/>
          <w:iCs/>
        </w:rPr>
        <w:t>9</w:t>
      </w:r>
      <w:r w:rsidRPr="456A7632">
        <w:rPr>
          <w:rFonts w:ascii="Garamond" w:hAnsi="Garamond"/>
          <w:i/>
          <w:iCs/>
        </w:rPr>
        <w:t xml:space="preserve"> ATCE</w:t>
      </w:r>
    </w:p>
    <w:p w14:paraId="3527D397" w14:textId="2FFC702E" w:rsidR="00CC709C" w:rsidRPr="00B275E8" w:rsidRDefault="456A7632" w:rsidP="456A7632">
      <w:pPr>
        <w:numPr>
          <w:ilvl w:val="0"/>
          <w:numId w:val="3"/>
        </w:numPr>
        <w:tabs>
          <w:tab w:val="clear" w:pos="720"/>
          <w:tab w:val="num" w:pos="342"/>
        </w:tabs>
        <w:ind w:left="342" w:hanging="342"/>
        <w:rPr>
          <w:rFonts w:ascii="Garamond" w:hAnsi="Garamond"/>
          <w:b/>
          <w:bCs/>
        </w:rPr>
      </w:pPr>
      <w:r w:rsidRPr="456A7632">
        <w:rPr>
          <w:rFonts w:ascii="Garamond" w:hAnsi="Garamond"/>
        </w:rPr>
        <w:t>Program Committee Member</w:t>
      </w:r>
      <w:r w:rsidR="009C61E5">
        <w:rPr>
          <w:rFonts w:ascii="Garamond" w:hAnsi="Garamond"/>
        </w:rPr>
        <w:t xml:space="preserve">, </w:t>
      </w:r>
      <w:r w:rsidRPr="456A7632">
        <w:rPr>
          <w:rFonts w:ascii="Garamond" w:hAnsi="Garamond"/>
        </w:rPr>
        <w:t xml:space="preserve">Chairman (Ethics, Training and Professionalism), </w:t>
      </w:r>
      <w:r w:rsidRPr="456A7632">
        <w:rPr>
          <w:rFonts w:ascii="Garamond" w:hAnsi="Garamond"/>
          <w:i/>
          <w:iCs/>
        </w:rPr>
        <w:t>2016 to 201</w:t>
      </w:r>
      <w:r w:rsidR="00247BF4">
        <w:rPr>
          <w:rFonts w:ascii="Garamond" w:hAnsi="Garamond"/>
          <w:i/>
          <w:iCs/>
        </w:rPr>
        <w:t>7</w:t>
      </w:r>
      <w:r w:rsidRPr="456A7632">
        <w:rPr>
          <w:rFonts w:ascii="Garamond" w:hAnsi="Garamond"/>
          <w:i/>
          <w:iCs/>
        </w:rPr>
        <w:t xml:space="preserve"> ATCE</w:t>
      </w:r>
    </w:p>
    <w:p w14:paraId="026852C1" w14:textId="6589B680" w:rsidR="00B275E8" w:rsidRPr="00B275E8" w:rsidRDefault="00B275E8" w:rsidP="00B275E8">
      <w:pPr>
        <w:numPr>
          <w:ilvl w:val="0"/>
          <w:numId w:val="3"/>
        </w:numPr>
        <w:tabs>
          <w:tab w:val="clear" w:pos="720"/>
          <w:tab w:val="num" w:pos="342"/>
        </w:tabs>
        <w:ind w:left="342" w:hanging="342"/>
        <w:rPr>
          <w:rFonts w:ascii="Garamond" w:hAnsi="Garamond"/>
          <w:i/>
          <w:iCs/>
        </w:rPr>
      </w:pPr>
      <w:r w:rsidRPr="456A7632">
        <w:rPr>
          <w:rFonts w:ascii="Garamond" w:hAnsi="Garamond"/>
        </w:rPr>
        <w:t xml:space="preserve">Program Committee Member, </w:t>
      </w:r>
      <w:r w:rsidRPr="456A7632">
        <w:rPr>
          <w:rFonts w:ascii="Garamond" w:hAnsi="Garamond"/>
          <w:i/>
          <w:iCs/>
        </w:rPr>
        <w:t>2013 and 2014 Unconventional Gas Conference</w:t>
      </w:r>
    </w:p>
    <w:p w14:paraId="25548333" w14:textId="77777777" w:rsidR="00FC76CA" w:rsidRPr="00FC76CA" w:rsidRDefault="456A7632" w:rsidP="0089497B">
      <w:pPr>
        <w:spacing w:before="120"/>
        <w:outlineLvl w:val="0"/>
        <w:rPr>
          <w:rFonts w:ascii="Garamond" w:hAnsi="Garamond"/>
        </w:rPr>
      </w:pPr>
      <w:r w:rsidRPr="456A7632">
        <w:rPr>
          <w:rFonts w:ascii="Garamond" w:hAnsi="Garamond"/>
          <w:b/>
          <w:bCs/>
        </w:rPr>
        <w:t>Society of Professional Evaluation Engineers</w:t>
      </w:r>
      <w:r w:rsidRPr="456A7632">
        <w:rPr>
          <w:rFonts w:ascii="Garamond" w:hAnsi="Garamond"/>
        </w:rPr>
        <w:t>, Member</w:t>
      </w:r>
    </w:p>
    <w:p w14:paraId="0FB78278" w14:textId="77777777" w:rsidR="00FC76CA" w:rsidRPr="00FC76CA" w:rsidRDefault="00FC76CA" w:rsidP="00FC76CA">
      <w:pPr>
        <w:spacing w:line="60" w:lineRule="exact"/>
        <w:rPr>
          <w:rFonts w:ascii="Garamond" w:hAnsi="Garamond"/>
        </w:rPr>
      </w:pPr>
    </w:p>
    <w:p w14:paraId="002D9CC8" w14:textId="77777777" w:rsidR="00CC709C" w:rsidRDefault="456A7632" w:rsidP="00770737">
      <w:pPr>
        <w:outlineLvl w:val="0"/>
        <w:rPr>
          <w:rFonts w:ascii="Garamond" w:hAnsi="Garamond"/>
        </w:rPr>
      </w:pPr>
      <w:r w:rsidRPr="456A7632">
        <w:rPr>
          <w:rFonts w:ascii="Garamond" w:hAnsi="Garamond"/>
          <w:b/>
          <w:bCs/>
        </w:rPr>
        <w:t>Society of Exploration Geophysicists</w:t>
      </w:r>
      <w:r w:rsidRPr="456A7632">
        <w:rPr>
          <w:rFonts w:ascii="Garamond" w:hAnsi="Garamond"/>
        </w:rPr>
        <w:t>, Associate Member</w:t>
      </w:r>
    </w:p>
    <w:p w14:paraId="1FC39945" w14:textId="77777777" w:rsidR="00CC709C" w:rsidRDefault="00CC709C" w:rsidP="00CC709C">
      <w:pPr>
        <w:spacing w:line="60" w:lineRule="exact"/>
        <w:rPr>
          <w:rFonts w:ascii="Garamond" w:hAnsi="Garamond"/>
          <w:b/>
        </w:rPr>
      </w:pPr>
    </w:p>
    <w:p w14:paraId="6DC444B4" w14:textId="77777777" w:rsidR="00CC709C" w:rsidRDefault="456A7632" w:rsidP="00770737">
      <w:pPr>
        <w:spacing w:after="80"/>
        <w:outlineLvl w:val="0"/>
        <w:rPr>
          <w:rFonts w:ascii="Garamond" w:hAnsi="Garamond"/>
        </w:rPr>
      </w:pPr>
      <w:r w:rsidRPr="456A7632">
        <w:rPr>
          <w:rFonts w:ascii="Garamond" w:hAnsi="Garamond"/>
          <w:b/>
          <w:bCs/>
        </w:rPr>
        <w:t>American Association of Petroleum</w:t>
      </w:r>
      <w:r w:rsidRPr="456A7632">
        <w:rPr>
          <w:rFonts w:ascii="Garamond" w:hAnsi="Garamond"/>
        </w:rPr>
        <w:t xml:space="preserve"> </w:t>
      </w:r>
      <w:r w:rsidRPr="456A7632">
        <w:rPr>
          <w:rFonts w:ascii="Garamond" w:hAnsi="Garamond"/>
          <w:b/>
          <w:bCs/>
        </w:rPr>
        <w:t>Geologists</w:t>
      </w:r>
      <w:r w:rsidRPr="456A7632">
        <w:rPr>
          <w:rFonts w:ascii="Garamond" w:hAnsi="Garamond"/>
        </w:rPr>
        <w:t>, Member</w:t>
      </w:r>
    </w:p>
    <w:p w14:paraId="210F70B4" w14:textId="77777777" w:rsidR="00EB3978" w:rsidRDefault="456A7632" w:rsidP="00770737">
      <w:pPr>
        <w:spacing w:after="80"/>
        <w:outlineLvl w:val="0"/>
        <w:rPr>
          <w:rFonts w:ascii="Garamond" w:hAnsi="Garamond"/>
        </w:rPr>
      </w:pPr>
      <w:r w:rsidRPr="456A7632">
        <w:rPr>
          <w:rFonts w:ascii="Garamond" w:hAnsi="Garamond"/>
          <w:b/>
          <w:bCs/>
        </w:rPr>
        <w:t>Society of Independent Professional Earth Scientists</w:t>
      </w:r>
      <w:r w:rsidRPr="456A7632">
        <w:rPr>
          <w:rFonts w:ascii="Garamond" w:hAnsi="Garamond"/>
        </w:rPr>
        <w:t>, Member</w:t>
      </w:r>
    </w:p>
    <w:p w14:paraId="5355A4A7" w14:textId="4DF3B142" w:rsidR="00E87E15" w:rsidRDefault="00E87E15" w:rsidP="00E87E15">
      <w:pPr>
        <w:pBdr>
          <w:bottom w:val="single" w:sz="12" w:space="1" w:color="auto"/>
        </w:pBdr>
        <w:spacing w:after="80"/>
        <w:jc w:val="both"/>
        <w:rPr>
          <w:rFonts w:ascii="Garamond" w:hAnsi="Garamond"/>
        </w:rPr>
      </w:pPr>
      <w:r w:rsidRPr="456A7632">
        <w:rPr>
          <w:rFonts w:ascii="Garamond" w:hAnsi="Garamond"/>
          <w:b/>
          <w:bCs/>
        </w:rPr>
        <w:t>Lubbock Gas Gathering</w:t>
      </w:r>
      <w:r w:rsidRPr="456A7632">
        <w:rPr>
          <w:rFonts w:ascii="Garamond" w:hAnsi="Garamond"/>
        </w:rPr>
        <w:t>, Advisory Board Member</w:t>
      </w:r>
      <w:r w:rsidR="00F571C0">
        <w:rPr>
          <w:rFonts w:ascii="Garamond" w:hAnsi="Garamond"/>
        </w:rPr>
        <w:t xml:space="preserve">, </w:t>
      </w:r>
      <w:r w:rsidR="00F571C0" w:rsidRPr="001D49CB">
        <w:rPr>
          <w:rFonts w:ascii="Garamond" w:hAnsi="Garamond"/>
          <w:i/>
          <w:iCs/>
        </w:rPr>
        <w:t>2015</w:t>
      </w:r>
      <w:r w:rsidR="001D49CB" w:rsidRPr="001D49CB">
        <w:rPr>
          <w:rFonts w:ascii="Garamond" w:hAnsi="Garamond"/>
          <w:i/>
          <w:iCs/>
        </w:rPr>
        <w:t xml:space="preserve"> to 2018</w:t>
      </w:r>
      <w:r w:rsidRPr="456A7632">
        <w:rPr>
          <w:rFonts w:ascii="Garamond" w:hAnsi="Garamond"/>
        </w:rPr>
        <w:t xml:space="preserve"> </w:t>
      </w:r>
    </w:p>
    <w:p w14:paraId="143DB252" w14:textId="72487621" w:rsidR="007D36F8" w:rsidRDefault="00E708A1" w:rsidP="00E87E15">
      <w:pPr>
        <w:pBdr>
          <w:bottom w:val="single" w:sz="12" w:space="1" w:color="auto"/>
        </w:pBdr>
        <w:spacing w:after="80"/>
        <w:jc w:val="both"/>
        <w:rPr>
          <w:rFonts w:ascii="Garamond" w:hAnsi="Garamond"/>
        </w:rPr>
      </w:pPr>
      <w:r>
        <w:rPr>
          <w:rFonts w:ascii="Garamond" w:hAnsi="Garamond"/>
          <w:b/>
          <w:bCs/>
        </w:rPr>
        <w:t xml:space="preserve">The Church in Cityview </w:t>
      </w:r>
      <w:r w:rsidRPr="00220C89">
        <w:rPr>
          <w:rFonts w:ascii="Garamond" w:hAnsi="Garamond"/>
        </w:rPr>
        <w:t>and</w:t>
      </w:r>
      <w:r>
        <w:rPr>
          <w:rFonts w:ascii="Garamond" w:hAnsi="Garamond"/>
          <w:b/>
          <w:bCs/>
        </w:rPr>
        <w:t xml:space="preserve"> </w:t>
      </w:r>
      <w:r w:rsidR="007D36F8" w:rsidRPr="003B07CC">
        <w:rPr>
          <w:rFonts w:ascii="Garamond" w:hAnsi="Garamond"/>
          <w:b/>
          <w:bCs/>
        </w:rPr>
        <w:t>LifeChurch.</w:t>
      </w:r>
      <w:r w:rsidR="003B07CC" w:rsidRPr="003B07CC">
        <w:rPr>
          <w:rFonts w:ascii="Garamond" w:hAnsi="Garamond"/>
          <w:b/>
          <w:bCs/>
        </w:rPr>
        <w:t>tv</w:t>
      </w:r>
      <w:r w:rsidR="003B07CC">
        <w:rPr>
          <w:rFonts w:ascii="Garamond" w:hAnsi="Garamond"/>
        </w:rPr>
        <w:t>, former home group leader and campus founding member</w:t>
      </w:r>
    </w:p>
    <w:p w14:paraId="179A69DF" w14:textId="6C0A461A" w:rsidR="00E87E15" w:rsidRDefault="00E87E15" w:rsidP="00E87E15">
      <w:pPr>
        <w:pBdr>
          <w:bottom w:val="single" w:sz="12" w:space="1" w:color="auto"/>
        </w:pBdr>
        <w:spacing w:after="80"/>
        <w:jc w:val="both"/>
        <w:rPr>
          <w:rFonts w:ascii="Garamond" w:hAnsi="Garamond"/>
        </w:rPr>
      </w:pPr>
      <w:r w:rsidRPr="456A7632">
        <w:rPr>
          <w:rFonts w:ascii="Garamond" w:hAnsi="Garamond"/>
          <w:b/>
          <w:bCs/>
        </w:rPr>
        <w:t>Boy Scouts of America</w:t>
      </w:r>
      <w:r w:rsidRPr="456A7632">
        <w:rPr>
          <w:rFonts w:ascii="Garamond" w:hAnsi="Garamond"/>
        </w:rPr>
        <w:t xml:space="preserve">, former Assistant Scout Master, Troop 43, </w:t>
      </w:r>
      <w:r w:rsidRPr="001D49CB">
        <w:rPr>
          <w:rFonts w:ascii="Garamond" w:hAnsi="Garamond"/>
          <w:i/>
          <w:iCs/>
        </w:rPr>
        <w:t>2012</w:t>
      </w:r>
      <w:r w:rsidR="001D49CB" w:rsidRPr="001D49CB">
        <w:rPr>
          <w:rFonts w:ascii="Garamond" w:hAnsi="Garamond"/>
          <w:i/>
          <w:iCs/>
        </w:rPr>
        <w:t xml:space="preserve"> to </w:t>
      </w:r>
      <w:r w:rsidRPr="001D49CB">
        <w:rPr>
          <w:rFonts w:ascii="Garamond" w:hAnsi="Garamond"/>
          <w:i/>
          <w:iCs/>
        </w:rPr>
        <w:t>2015</w:t>
      </w:r>
    </w:p>
    <w:p w14:paraId="345C5B24" w14:textId="2C33E010" w:rsidR="008D7BEA" w:rsidRDefault="00E87E15" w:rsidP="00D710B6">
      <w:pPr>
        <w:pBdr>
          <w:bottom w:val="single" w:sz="12" w:space="1" w:color="auto"/>
        </w:pBdr>
        <w:spacing w:after="80"/>
        <w:jc w:val="both"/>
        <w:rPr>
          <w:rFonts w:ascii="Garamond" w:hAnsi="Garamond"/>
          <w:b/>
          <w:bCs/>
        </w:rPr>
      </w:pPr>
      <w:r>
        <w:rPr>
          <w:rFonts w:ascii="Garamond" w:hAnsi="Garamond"/>
          <w:b/>
          <w:bCs/>
        </w:rPr>
        <w:t xml:space="preserve">TCU Energy Institute and </w:t>
      </w:r>
      <w:r w:rsidR="008D7BEA">
        <w:rPr>
          <w:rFonts w:ascii="Garamond" w:hAnsi="Garamond"/>
          <w:b/>
          <w:bCs/>
        </w:rPr>
        <w:t>Ralph E. Lowe Energy Management Program</w:t>
      </w:r>
      <w:r w:rsidR="008D7BEA" w:rsidRPr="456A7632">
        <w:rPr>
          <w:rFonts w:ascii="Garamond" w:hAnsi="Garamond"/>
        </w:rPr>
        <w:t>, Advisory Board Member</w:t>
      </w:r>
      <w:r>
        <w:rPr>
          <w:rFonts w:ascii="Garamond" w:hAnsi="Garamond"/>
        </w:rPr>
        <w:t xml:space="preserve">, </w:t>
      </w:r>
      <w:r w:rsidRPr="00E87E15">
        <w:rPr>
          <w:rFonts w:ascii="Garamond" w:hAnsi="Garamond"/>
          <w:i/>
          <w:iCs/>
        </w:rPr>
        <w:t>2019 to present</w:t>
      </w:r>
    </w:p>
    <w:p w14:paraId="0562CB0E" w14:textId="77777777" w:rsidR="00D710B6" w:rsidRDefault="00D710B6" w:rsidP="00CC709C">
      <w:pPr>
        <w:pBdr>
          <w:bottom w:val="single" w:sz="12" w:space="1" w:color="auto"/>
        </w:pBdr>
        <w:jc w:val="both"/>
        <w:rPr>
          <w:rFonts w:ascii="Garamond" w:hAnsi="Garamond"/>
          <w:b/>
        </w:rPr>
      </w:pPr>
    </w:p>
    <w:p w14:paraId="5997CC1D" w14:textId="77777777" w:rsidR="00EB3978" w:rsidRDefault="00EB3978" w:rsidP="00CC709C">
      <w:pPr>
        <w:pBdr>
          <w:bottom w:val="single" w:sz="12" w:space="1" w:color="auto"/>
        </w:pBdr>
        <w:jc w:val="both"/>
        <w:rPr>
          <w:rFonts w:ascii="Garamond" w:hAnsi="Garamond"/>
          <w:b/>
        </w:rPr>
      </w:pPr>
    </w:p>
    <w:p w14:paraId="22D0F871" w14:textId="77777777" w:rsidR="00CC709C" w:rsidRPr="00073A02" w:rsidRDefault="456A7632" w:rsidP="00770737">
      <w:pPr>
        <w:pBdr>
          <w:bottom w:val="single" w:sz="12" w:space="1" w:color="auto"/>
        </w:pBdr>
        <w:jc w:val="both"/>
        <w:outlineLvl w:val="0"/>
        <w:rPr>
          <w:rFonts w:ascii="Garamond" w:hAnsi="Garamond"/>
        </w:rPr>
      </w:pPr>
      <w:r w:rsidRPr="456A7632">
        <w:rPr>
          <w:rFonts w:ascii="Garamond" w:hAnsi="Garamond"/>
          <w:b/>
          <w:bCs/>
        </w:rPr>
        <w:t>PUBLICATIONS &amp; PRESENTATIONS</w:t>
      </w:r>
    </w:p>
    <w:p w14:paraId="110FFD37" w14:textId="77777777" w:rsidR="00CC709C" w:rsidRDefault="00CC709C" w:rsidP="00CC709C">
      <w:pPr>
        <w:rPr>
          <w:rFonts w:ascii="Garamond" w:hAnsi="Garamond"/>
          <w:b/>
        </w:rPr>
      </w:pPr>
      <w:r w:rsidRPr="00DD6E74">
        <w:rPr>
          <w:rFonts w:ascii="Garamond" w:hAnsi="Garamond"/>
          <w:b/>
        </w:rPr>
        <w:tab/>
      </w:r>
    </w:p>
    <w:p w14:paraId="1E1DC1A2"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Strickland, R.F., Purvis, Dwayne C., Alexander, R.A., Quinn, M.A., </w:t>
      </w:r>
      <w:r w:rsidRPr="456A7632">
        <w:rPr>
          <w:rFonts w:ascii="Garamond" w:hAnsi="Garamond"/>
          <w:i/>
          <w:iCs/>
        </w:rPr>
        <w:t xml:space="preserve">Coupling Probabilistic Methods and Finite Difference Simulation: Three Case Histories </w:t>
      </w:r>
      <w:r w:rsidRPr="456A7632">
        <w:rPr>
          <w:rFonts w:ascii="Garamond" w:hAnsi="Garamond"/>
        </w:rPr>
        <w:t>paper SPE 38777 presented at the SPE Annual Technical Conference and Exhibition, San Antonio, TX, October 1997.</w:t>
      </w:r>
    </w:p>
    <w:p w14:paraId="6B699379" w14:textId="77777777" w:rsidR="00CC709C" w:rsidRPr="00CC709C" w:rsidRDefault="00CC709C" w:rsidP="00E1702B">
      <w:pPr>
        <w:autoSpaceDE w:val="0"/>
        <w:autoSpaceDN w:val="0"/>
        <w:adjustRightInd w:val="0"/>
        <w:jc w:val="both"/>
        <w:rPr>
          <w:rFonts w:ascii="Garamond" w:hAnsi="Garamond"/>
        </w:rPr>
      </w:pPr>
    </w:p>
    <w:p w14:paraId="64E01961" w14:textId="77777777" w:rsidR="00CC709C" w:rsidRDefault="456A7632" w:rsidP="00E1702B">
      <w:pPr>
        <w:autoSpaceDE w:val="0"/>
        <w:autoSpaceDN w:val="0"/>
        <w:adjustRightInd w:val="0"/>
        <w:jc w:val="both"/>
        <w:rPr>
          <w:rFonts w:ascii="Garamond" w:hAnsi="Garamond"/>
        </w:rPr>
      </w:pPr>
      <w:r w:rsidRPr="456A7632">
        <w:rPr>
          <w:rFonts w:ascii="Garamond" w:hAnsi="Garamond"/>
        </w:rPr>
        <w:lastRenderedPageBreak/>
        <w:t xml:space="preserve">Purvis, Dwayne C., Strickland, R.F., </w:t>
      </w:r>
      <w:r w:rsidRPr="456A7632">
        <w:rPr>
          <w:rFonts w:ascii="Garamond" w:hAnsi="Garamond"/>
          <w:i/>
          <w:iCs/>
        </w:rPr>
        <w:t xml:space="preserve">Problems Reconciling Probabilistic and Deterministic Reserve Classifications and Evaluations </w:t>
      </w:r>
      <w:r w:rsidRPr="456A7632">
        <w:rPr>
          <w:rFonts w:ascii="Garamond" w:hAnsi="Garamond"/>
        </w:rPr>
        <w:t>paper SPE 68591 presented at the SPE Hydrocarbon Economics Evaluation Symposium, Dallas, TX, April 2001.</w:t>
      </w:r>
    </w:p>
    <w:p w14:paraId="3FE9F23F" w14:textId="77777777" w:rsidR="00E1702B" w:rsidRPr="00CC709C" w:rsidRDefault="00E1702B" w:rsidP="00E1702B">
      <w:pPr>
        <w:autoSpaceDE w:val="0"/>
        <w:autoSpaceDN w:val="0"/>
        <w:adjustRightInd w:val="0"/>
        <w:jc w:val="both"/>
        <w:rPr>
          <w:rFonts w:ascii="Garamond" w:hAnsi="Garamond"/>
        </w:rPr>
      </w:pPr>
    </w:p>
    <w:p w14:paraId="17B793C9" w14:textId="77777777" w:rsidR="00CC709C" w:rsidRDefault="456A7632" w:rsidP="00770737">
      <w:pPr>
        <w:autoSpaceDE w:val="0"/>
        <w:autoSpaceDN w:val="0"/>
        <w:adjustRightInd w:val="0"/>
        <w:jc w:val="both"/>
        <w:outlineLvl w:val="0"/>
        <w:rPr>
          <w:rFonts w:ascii="Garamond" w:hAnsi="Garamond"/>
        </w:rPr>
      </w:pPr>
      <w:r w:rsidRPr="456A7632">
        <w:rPr>
          <w:rFonts w:ascii="Garamond" w:hAnsi="Garamond"/>
        </w:rPr>
        <w:t xml:space="preserve">Purvis, Dwayne C., “Reserves”, </w:t>
      </w:r>
      <w:r w:rsidRPr="456A7632">
        <w:rPr>
          <w:rFonts w:ascii="Garamond" w:hAnsi="Garamond"/>
          <w:i/>
          <w:iCs/>
        </w:rPr>
        <w:t>Encyclopedia of Petroleum Engineering</w:t>
      </w:r>
      <w:r w:rsidRPr="456A7632">
        <w:rPr>
          <w:rFonts w:ascii="Garamond" w:hAnsi="Garamond"/>
        </w:rPr>
        <w:t>, 2001, 2008.</w:t>
      </w:r>
    </w:p>
    <w:p w14:paraId="1F72F646" w14:textId="77777777" w:rsidR="00CC709C" w:rsidRPr="00CC709C" w:rsidRDefault="00CC709C" w:rsidP="00E1702B">
      <w:pPr>
        <w:autoSpaceDE w:val="0"/>
        <w:autoSpaceDN w:val="0"/>
        <w:adjustRightInd w:val="0"/>
        <w:jc w:val="both"/>
        <w:rPr>
          <w:rFonts w:ascii="Garamond" w:hAnsi="Garamond"/>
        </w:rPr>
      </w:pPr>
    </w:p>
    <w:p w14:paraId="60679558"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Purvis, D. C., </w:t>
      </w:r>
      <w:r w:rsidRPr="456A7632">
        <w:rPr>
          <w:rFonts w:ascii="Garamond" w:hAnsi="Garamond"/>
          <w:i/>
          <w:iCs/>
        </w:rPr>
        <w:t xml:space="preserve">Judgment in Probabilistic Analysis </w:t>
      </w:r>
      <w:r w:rsidRPr="456A7632">
        <w:rPr>
          <w:rFonts w:ascii="Garamond" w:hAnsi="Garamond"/>
        </w:rPr>
        <w:t>paper SPE 81996 presented at the SPE Annual Technical Conference and Exhibition, Denver, CO, October 2003.</w:t>
      </w:r>
    </w:p>
    <w:p w14:paraId="08CE6F91" w14:textId="77777777" w:rsidR="00CC709C" w:rsidRPr="00CC709C" w:rsidRDefault="00CC709C" w:rsidP="00E1702B">
      <w:pPr>
        <w:autoSpaceDE w:val="0"/>
        <w:autoSpaceDN w:val="0"/>
        <w:adjustRightInd w:val="0"/>
        <w:jc w:val="both"/>
        <w:rPr>
          <w:rFonts w:ascii="Garamond" w:hAnsi="Garamond"/>
        </w:rPr>
      </w:pPr>
    </w:p>
    <w:p w14:paraId="4F24FF59"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Nickle, Brad, Purvis, Dwayne C., Strickland, R.F., </w:t>
      </w:r>
      <w:r w:rsidRPr="456A7632">
        <w:rPr>
          <w:rFonts w:ascii="Garamond" w:hAnsi="Garamond"/>
          <w:i/>
          <w:iCs/>
        </w:rPr>
        <w:t xml:space="preserve">Resolving the Nightmare of Performance Reporting and Portfolio Management – A Web Based Approach </w:t>
      </w:r>
      <w:r w:rsidRPr="456A7632">
        <w:rPr>
          <w:rFonts w:ascii="Garamond" w:hAnsi="Garamond"/>
        </w:rPr>
        <w:t>paper SPE 95164-PP presented at the SPE Hydrocarbon Economics and Evaluation Symposium, Dallas, TX, April 2005.</w:t>
      </w:r>
    </w:p>
    <w:p w14:paraId="61CDCEAD" w14:textId="77777777" w:rsidR="00CC709C" w:rsidRPr="00CC709C" w:rsidRDefault="00CC709C" w:rsidP="00E1702B">
      <w:pPr>
        <w:autoSpaceDE w:val="0"/>
        <w:autoSpaceDN w:val="0"/>
        <w:adjustRightInd w:val="0"/>
        <w:jc w:val="both"/>
        <w:rPr>
          <w:rFonts w:ascii="Garamond" w:hAnsi="Garamond"/>
        </w:rPr>
      </w:pPr>
    </w:p>
    <w:p w14:paraId="5D8E598E"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Strickland, R.F., Chong, E. and Purvis, D.C., </w:t>
      </w:r>
      <w:r w:rsidRPr="456A7632">
        <w:rPr>
          <w:rFonts w:ascii="Garamond" w:hAnsi="Garamond"/>
          <w:i/>
          <w:iCs/>
        </w:rPr>
        <w:t xml:space="preserve">Finite Difference Simulation of the Barnett Shale </w:t>
      </w:r>
      <w:r w:rsidRPr="456A7632">
        <w:rPr>
          <w:rFonts w:ascii="Garamond" w:hAnsi="Garamond"/>
        </w:rPr>
        <w:t>presented at the Barnett Shale Symposium II, Dallas, TX, June 2005.</w:t>
      </w:r>
    </w:p>
    <w:p w14:paraId="6BB9E253" w14:textId="77777777" w:rsidR="00CC709C" w:rsidRPr="00CC709C" w:rsidRDefault="00CC709C" w:rsidP="00E1702B">
      <w:pPr>
        <w:autoSpaceDE w:val="0"/>
        <w:autoSpaceDN w:val="0"/>
        <w:adjustRightInd w:val="0"/>
        <w:jc w:val="both"/>
        <w:rPr>
          <w:rFonts w:ascii="Garamond" w:hAnsi="Garamond"/>
        </w:rPr>
      </w:pPr>
    </w:p>
    <w:p w14:paraId="3282B50C"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Purvis, Dwayne C. and Strickland, R.F., Presentation at the Unconventional A&amp;D – 2008 Round Table, </w:t>
      </w:r>
      <w:r w:rsidRPr="456A7632">
        <w:rPr>
          <w:rFonts w:ascii="Garamond" w:hAnsi="Garamond"/>
          <w:i/>
          <w:iCs/>
        </w:rPr>
        <w:t>Barnett Shale—Was It Worth It?</w:t>
      </w:r>
      <w:r w:rsidRPr="456A7632">
        <w:rPr>
          <w:rFonts w:ascii="Garamond" w:hAnsi="Garamond"/>
        </w:rPr>
        <w:t>, Denver, CO, March 2008.</w:t>
      </w:r>
    </w:p>
    <w:p w14:paraId="23DE523C" w14:textId="77777777" w:rsidR="00CC709C" w:rsidRPr="00CC709C" w:rsidRDefault="00CC709C" w:rsidP="00E1702B">
      <w:pPr>
        <w:autoSpaceDE w:val="0"/>
        <w:autoSpaceDN w:val="0"/>
        <w:adjustRightInd w:val="0"/>
        <w:jc w:val="both"/>
        <w:rPr>
          <w:rFonts w:ascii="Garamond" w:hAnsi="Garamond"/>
        </w:rPr>
      </w:pPr>
    </w:p>
    <w:p w14:paraId="5ABA81F0"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Strickland, R., Purvis, D., and Blasingame, T., </w:t>
      </w:r>
      <w:r w:rsidRPr="456A7632">
        <w:rPr>
          <w:rFonts w:ascii="Garamond" w:hAnsi="Garamond"/>
          <w:i/>
          <w:iCs/>
        </w:rPr>
        <w:t xml:space="preserve">Practical Aspects of Reserve Determinations for Shale Gas </w:t>
      </w:r>
      <w:r w:rsidRPr="456A7632">
        <w:rPr>
          <w:rFonts w:ascii="Garamond" w:hAnsi="Garamond"/>
        </w:rPr>
        <w:t xml:space="preserve">paper SPE 144357, Presentation at the SPE North American Unconventional Gas Conference and Exhibition, The Woodlands, TX, June 2011. (reprinted in </w:t>
      </w:r>
      <w:r w:rsidRPr="456A7632">
        <w:rPr>
          <w:rFonts w:ascii="Garamond" w:hAnsi="Garamond"/>
          <w:i/>
          <w:iCs/>
        </w:rPr>
        <w:t>Journal of Petroleum Technology</w:t>
      </w:r>
      <w:r w:rsidRPr="456A7632">
        <w:rPr>
          <w:rFonts w:ascii="Garamond" w:hAnsi="Garamond"/>
        </w:rPr>
        <w:t>, January 2012)</w:t>
      </w:r>
    </w:p>
    <w:p w14:paraId="52E56223" w14:textId="77777777" w:rsidR="00CC709C" w:rsidRPr="00CC709C" w:rsidRDefault="00CC709C" w:rsidP="00E1702B">
      <w:pPr>
        <w:autoSpaceDE w:val="0"/>
        <w:autoSpaceDN w:val="0"/>
        <w:adjustRightInd w:val="0"/>
        <w:jc w:val="both"/>
        <w:rPr>
          <w:rFonts w:ascii="Garamond" w:hAnsi="Garamond"/>
        </w:rPr>
      </w:pPr>
    </w:p>
    <w:p w14:paraId="73F6E0A0" w14:textId="77777777" w:rsidR="00CC709C" w:rsidRDefault="456A7632" w:rsidP="00E1702B">
      <w:pPr>
        <w:autoSpaceDE w:val="0"/>
        <w:autoSpaceDN w:val="0"/>
        <w:adjustRightInd w:val="0"/>
        <w:jc w:val="both"/>
        <w:rPr>
          <w:rFonts w:ascii="Garamond" w:hAnsi="Garamond"/>
        </w:rPr>
      </w:pPr>
      <w:r w:rsidRPr="456A7632">
        <w:rPr>
          <w:rFonts w:ascii="Garamond" w:hAnsi="Garamond"/>
        </w:rPr>
        <w:t xml:space="preserve">Strickland, R., Purvis, D., and Blasingame, T., </w:t>
      </w:r>
      <w:r w:rsidRPr="456A7632">
        <w:rPr>
          <w:rFonts w:ascii="Garamond" w:hAnsi="Garamond"/>
          <w:i/>
          <w:iCs/>
        </w:rPr>
        <w:t>Practical Aspects of Reserve Determinations for Shale Gas</w:t>
      </w:r>
      <w:r w:rsidRPr="456A7632">
        <w:rPr>
          <w:rFonts w:ascii="Garamond" w:hAnsi="Garamond"/>
        </w:rPr>
        <w:t>, Presentation at the Eastern Section AAPG Meeting – Classic Rocks, Cleveland, OH, September 2012.</w:t>
      </w:r>
    </w:p>
    <w:p w14:paraId="07547A01" w14:textId="77777777" w:rsidR="00B8337B" w:rsidRDefault="00B8337B" w:rsidP="00E1702B">
      <w:pPr>
        <w:autoSpaceDE w:val="0"/>
        <w:autoSpaceDN w:val="0"/>
        <w:adjustRightInd w:val="0"/>
        <w:jc w:val="both"/>
        <w:rPr>
          <w:rFonts w:ascii="Garamond" w:hAnsi="Garamond"/>
        </w:rPr>
      </w:pPr>
    </w:p>
    <w:p w14:paraId="0D2B5615" w14:textId="77777777" w:rsidR="00B8337B" w:rsidRDefault="456A7632" w:rsidP="00E1702B">
      <w:pPr>
        <w:autoSpaceDE w:val="0"/>
        <w:autoSpaceDN w:val="0"/>
        <w:adjustRightInd w:val="0"/>
        <w:jc w:val="both"/>
        <w:rPr>
          <w:rFonts w:ascii="Garamond" w:hAnsi="Garamond"/>
        </w:rPr>
      </w:pPr>
      <w:r w:rsidRPr="456A7632">
        <w:rPr>
          <w:rFonts w:ascii="Garamond" w:hAnsi="Garamond"/>
        </w:rPr>
        <w:t xml:space="preserve">Purvis, D. with Dr. Curtis Whitson, </w:t>
      </w:r>
      <w:r w:rsidRPr="456A7632">
        <w:rPr>
          <w:rFonts w:ascii="Garamond" w:hAnsi="Garamond"/>
          <w:i/>
          <w:iCs/>
        </w:rPr>
        <w:t>Practical Aspects of Shale Reserves</w:t>
      </w:r>
      <w:r w:rsidRPr="456A7632">
        <w:rPr>
          <w:rFonts w:ascii="Garamond" w:hAnsi="Garamond"/>
        </w:rPr>
        <w:t>, presented at SPE sections in San Antonio (October 2015), Midland (November 2015), Wichita Falls (December 2015), Austin (January 2016), Fort Worth (February 2016), Bartlesville (February 2016), and Oklahoma City (October 2016).</w:t>
      </w:r>
    </w:p>
    <w:p w14:paraId="5043CB0F" w14:textId="77777777" w:rsidR="006E2BC8" w:rsidRDefault="006E2BC8" w:rsidP="00E1702B">
      <w:pPr>
        <w:autoSpaceDE w:val="0"/>
        <w:autoSpaceDN w:val="0"/>
        <w:adjustRightInd w:val="0"/>
        <w:jc w:val="both"/>
        <w:rPr>
          <w:rFonts w:ascii="Garamond" w:hAnsi="Garamond"/>
        </w:rPr>
      </w:pPr>
    </w:p>
    <w:p w14:paraId="2C3C3373" w14:textId="77777777" w:rsidR="00B8337B" w:rsidRDefault="456A7632" w:rsidP="00E1702B">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Ethics and Shale Reserves</w:t>
      </w:r>
      <w:r w:rsidRPr="456A7632">
        <w:rPr>
          <w:rFonts w:ascii="Garamond" w:hAnsi="Garamond"/>
        </w:rPr>
        <w:t>, workshop offered through SPE Calgary Section, CA, January 2016.</w:t>
      </w:r>
    </w:p>
    <w:p w14:paraId="07459315" w14:textId="77777777" w:rsidR="00B8337B" w:rsidRDefault="00B8337B" w:rsidP="00E1702B">
      <w:pPr>
        <w:autoSpaceDE w:val="0"/>
        <w:autoSpaceDN w:val="0"/>
        <w:adjustRightInd w:val="0"/>
        <w:jc w:val="both"/>
        <w:rPr>
          <w:rFonts w:ascii="Garamond" w:hAnsi="Garamond"/>
        </w:rPr>
      </w:pPr>
    </w:p>
    <w:p w14:paraId="69C6BDC9" w14:textId="77777777" w:rsidR="00B8337B" w:rsidRDefault="456A7632" w:rsidP="00E1702B">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Evaluation of Shale Reserves and Resources in US Acquisitions</w:t>
      </w:r>
      <w:r w:rsidRPr="456A7632">
        <w:rPr>
          <w:rFonts w:ascii="Garamond" w:hAnsi="Garamond"/>
        </w:rPr>
        <w:t>, to SPE Calgary Section, CA, January 2016.</w:t>
      </w:r>
    </w:p>
    <w:p w14:paraId="6537F28F" w14:textId="77777777" w:rsidR="00784E09" w:rsidRDefault="00784E09" w:rsidP="00E1702B">
      <w:pPr>
        <w:autoSpaceDE w:val="0"/>
        <w:autoSpaceDN w:val="0"/>
        <w:adjustRightInd w:val="0"/>
        <w:jc w:val="both"/>
        <w:rPr>
          <w:rFonts w:ascii="Garamond" w:hAnsi="Garamond"/>
        </w:rPr>
      </w:pPr>
    </w:p>
    <w:p w14:paraId="03D17856" w14:textId="77777777" w:rsidR="00784E09" w:rsidRDefault="456A7632" w:rsidP="00E1702B">
      <w:pPr>
        <w:autoSpaceDE w:val="0"/>
        <w:autoSpaceDN w:val="0"/>
        <w:adjustRightInd w:val="0"/>
        <w:jc w:val="both"/>
        <w:rPr>
          <w:rFonts w:ascii="Garamond" w:hAnsi="Garamond"/>
        </w:rPr>
      </w:pPr>
      <w:r w:rsidRPr="456A7632">
        <w:rPr>
          <w:rFonts w:ascii="Garamond" w:hAnsi="Garamond"/>
        </w:rPr>
        <w:t xml:space="preserve">Purvis, D. and Kuzma, H., </w:t>
      </w:r>
      <w:r w:rsidRPr="456A7632">
        <w:rPr>
          <w:rFonts w:ascii="Garamond" w:hAnsi="Garamond"/>
          <w:i/>
          <w:iCs/>
        </w:rPr>
        <w:t>Evolution of Uncertainty Methods in Decline Curve Analysis</w:t>
      </w:r>
      <w:r w:rsidRPr="456A7632">
        <w:rPr>
          <w:rFonts w:ascii="Garamond" w:hAnsi="Garamond"/>
        </w:rPr>
        <w:t xml:space="preserve"> paper SPE 179980, Hydrocarbon Economics and Evaluation Symposium, Houston, TX, May 2016. Also presented to SPE section in Fort Worth (September 2016)</w:t>
      </w:r>
    </w:p>
    <w:p w14:paraId="6DFB9E20" w14:textId="77777777" w:rsidR="00784E09" w:rsidRDefault="00784E09" w:rsidP="00E1702B">
      <w:pPr>
        <w:autoSpaceDE w:val="0"/>
        <w:autoSpaceDN w:val="0"/>
        <w:adjustRightInd w:val="0"/>
        <w:jc w:val="both"/>
        <w:rPr>
          <w:rFonts w:ascii="Garamond" w:hAnsi="Garamond"/>
        </w:rPr>
      </w:pPr>
    </w:p>
    <w:p w14:paraId="71C7B598" w14:textId="34C561D0" w:rsidR="00784E09" w:rsidRDefault="456A7632" w:rsidP="00E1702B">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The Practice of Decline Curve Analysis</w:t>
      </w:r>
      <w:r w:rsidRPr="456A7632">
        <w:rPr>
          <w:rFonts w:ascii="Garamond" w:hAnsi="Garamond"/>
        </w:rPr>
        <w:t>, paper SPE 179979, Hydrocarbon Economics and Evaluation Symposium, Houston, TX, May 2016. Also presented to SPE sections in Oklahoma City (August 2016), Dallas (April 2017), Wichita Falls (October 2017), and Midland (March 2018); and to Dallas Geological Society (January 2017).</w:t>
      </w:r>
    </w:p>
    <w:p w14:paraId="70DF9E56" w14:textId="77777777" w:rsidR="005F2360" w:rsidRDefault="005F2360" w:rsidP="00E1702B">
      <w:pPr>
        <w:autoSpaceDE w:val="0"/>
        <w:autoSpaceDN w:val="0"/>
        <w:adjustRightInd w:val="0"/>
        <w:jc w:val="both"/>
        <w:rPr>
          <w:rFonts w:ascii="Garamond" w:hAnsi="Garamond"/>
        </w:rPr>
      </w:pPr>
    </w:p>
    <w:p w14:paraId="40674408" w14:textId="3D00D0E9" w:rsidR="005F2360" w:rsidRDefault="456A7632" w:rsidP="00E1702B">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Caveat Emptor in Acquisition</w:t>
      </w:r>
      <w:r w:rsidR="004C1584">
        <w:rPr>
          <w:rFonts w:ascii="Garamond" w:hAnsi="Garamond"/>
          <w:i/>
          <w:iCs/>
        </w:rPr>
        <w:t>s</w:t>
      </w:r>
      <w:r w:rsidRPr="456A7632">
        <w:rPr>
          <w:rFonts w:ascii="Garamond" w:hAnsi="Garamond"/>
        </w:rPr>
        <w:t>, presented at SPE sections in Oklahoma City (August 2016), Dallas (December 2016), Austin (February 2017), Denver (March 2018)</w:t>
      </w:r>
      <w:r w:rsidR="000E0FF5">
        <w:rPr>
          <w:rFonts w:ascii="Garamond" w:hAnsi="Garamond"/>
        </w:rPr>
        <w:t xml:space="preserve"> and at SM Energy internal conference (August 2018)</w:t>
      </w:r>
      <w:r w:rsidRPr="456A7632">
        <w:rPr>
          <w:rFonts w:ascii="Garamond" w:hAnsi="Garamond"/>
        </w:rPr>
        <w:t xml:space="preserve">. </w:t>
      </w:r>
    </w:p>
    <w:p w14:paraId="44E871BC" w14:textId="77777777" w:rsidR="005F2360" w:rsidRDefault="005F2360" w:rsidP="00E1702B">
      <w:pPr>
        <w:autoSpaceDE w:val="0"/>
        <w:autoSpaceDN w:val="0"/>
        <w:adjustRightInd w:val="0"/>
        <w:jc w:val="both"/>
        <w:rPr>
          <w:rFonts w:ascii="Garamond" w:hAnsi="Garamond"/>
        </w:rPr>
      </w:pPr>
    </w:p>
    <w:p w14:paraId="4F1AB0B0" w14:textId="24F0CB63" w:rsidR="005F2360" w:rsidRDefault="456A7632" w:rsidP="005F2360">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Evolution of Probabilistic Decline Curve Analysis</w:t>
      </w:r>
      <w:r w:rsidRPr="456A7632">
        <w:rPr>
          <w:rFonts w:ascii="Garamond" w:hAnsi="Garamond"/>
        </w:rPr>
        <w:t>, presented at SPE section Reservoir Studies Group in Oklahoma City (August 2016) and the SPE section in Fort Worth (September 2016)</w:t>
      </w:r>
      <w:r w:rsidR="00EA7BA7">
        <w:rPr>
          <w:rFonts w:ascii="Garamond" w:hAnsi="Garamond"/>
        </w:rPr>
        <w:t>.</w:t>
      </w:r>
    </w:p>
    <w:p w14:paraId="3F83B9AE" w14:textId="3B772652" w:rsidR="00C35276" w:rsidRDefault="00C35276" w:rsidP="005F2360">
      <w:pPr>
        <w:autoSpaceDE w:val="0"/>
        <w:autoSpaceDN w:val="0"/>
        <w:adjustRightInd w:val="0"/>
        <w:jc w:val="both"/>
        <w:rPr>
          <w:rFonts w:ascii="Garamond" w:hAnsi="Garamond"/>
        </w:rPr>
      </w:pPr>
    </w:p>
    <w:p w14:paraId="6505F705" w14:textId="4A6B8EA4" w:rsidR="00C35276" w:rsidRDefault="00C35276" w:rsidP="005F2360">
      <w:pPr>
        <w:autoSpaceDE w:val="0"/>
        <w:autoSpaceDN w:val="0"/>
        <w:adjustRightInd w:val="0"/>
        <w:jc w:val="both"/>
        <w:rPr>
          <w:rFonts w:ascii="Garamond" w:hAnsi="Garamond"/>
        </w:rPr>
      </w:pPr>
      <w:r>
        <w:rPr>
          <w:rFonts w:ascii="Garamond" w:hAnsi="Garamond"/>
        </w:rPr>
        <w:t xml:space="preserve">Purvis, D., </w:t>
      </w:r>
      <w:r w:rsidRPr="00EA7BA7">
        <w:rPr>
          <w:rFonts w:ascii="Garamond" w:hAnsi="Garamond"/>
          <w:i/>
          <w:iCs/>
        </w:rPr>
        <w:t>Preparing to become a manager</w:t>
      </w:r>
      <w:r>
        <w:rPr>
          <w:rFonts w:ascii="Garamond" w:hAnsi="Garamond"/>
        </w:rPr>
        <w:t xml:space="preserve">, </w:t>
      </w:r>
      <w:r w:rsidR="00EA7BA7">
        <w:rPr>
          <w:rFonts w:ascii="Garamond" w:hAnsi="Garamond"/>
        </w:rPr>
        <w:t xml:space="preserve">guest column published in </w:t>
      </w:r>
      <w:r w:rsidR="00EA7BA7" w:rsidRPr="00EA7BA7">
        <w:rPr>
          <w:rFonts w:ascii="Garamond" w:hAnsi="Garamond"/>
          <w:i/>
          <w:iCs/>
        </w:rPr>
        <w:t>The Way Ahead</w:t>
      </w:r>
      <w:r w:rsidR="00EA7BA7">
        <w:rPr>
          <w:rFonts w:ascii="Garamond" w:hAnsi="Garamond"/>
        </w:rPr>
        <w:t xml:space="preserve"> </w:t>
      </w:r>
      <w:r w:rsidR="00477D58">
        <w:rPr>
          <w:rFonts w:ascii="Garamond" w:hAnsi="Garamond"/>
        </w:rPr>
        <w:t xml:space="preserve">, SPE magazine for young professionals </w:t>
      </w:r>
      <w:r w:rsidR="00EA7BA7">
        <w:rPr>
          <w:rFonts w:ascii="Garamond" w:hAnsi="Garamond"/>
        </w:rPr>
        <w:t>(May 2017).</w:t>
      </w:r>
    </w:p>
    <w:p w14:paraId="144A5D23" w14:textId="77777777" w:rsidR="00FC76CA" w:rsidRDefault="00FC76CA" w:rsidP="005F2360">
      <w:pPr>
        <w:autoSpaceDE w:val="0"/>
        <w:autoSpaceDN w:val="0"/>
        <w:adjustRightInd w:val="0"/>
        <w:jc w:val="both"/>
        <w:rPr>
          <w:rFonts w:ascii="Garamond" w:hAnsi="Garamond"/>
        </w:rPr>
      </w:pPr>
    </w:p>
    <w:p w14:paraId="18C782F5" w14:textId="77777777" w:rsidR="00FC76CA" w:rsidRDefault="456A7632" w:rsidP="005F2360">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Engineering Methods and Advanced PHDwin</w:t>
      </w:r>
      <w:r w:rsidRPr="456A7632">
        <w:rPr>
          <w:rFonts w:ascii="Garamond" w:hAnsi="Garamond"/>
        </w:rPr>
        <w:t xml:space="preserve"> two-day training course presented in Houston (October 2016), Dallas (November 2016), Oklahoma City (January 2017), and Houston (March 2017 &amp; November 2017).</w:t>
      </w:r>
    </w:p>
    <w:p w14:paraId="738610EB" w14:textId="77777777" w:rsidR="00CA0389" w:rsidRDefault="00CA0389" w:rsidP="005F2360">
      <w:pPr>
        <w:autoSpaceDE w:val="0"/>
        <w:autoSpaceDN w:val="0"/>
        <w:adjustRightInd w:val="0"/>
        <w:jc w:val="both"/>
        <w:rPr>
          <w:rFonts w:ascii="Garamond" w:hAnsi="Garamond"/>
        </w:rPr>
      </w:pPr>
    </w:p>
    <w:p w14:paraId="72CA1EDD" w14:textId="42AF3B13" w:rsidR="00CA0389" w:rsidRDefault="456A7632" w:rsidP="005F2360">
      <w:pPr>
        <w:autoSpaceDE w:val="0"/>
        <w:autoSpaceDN w:val="0"/>
        <w:adjustRightInd w:val="0"/>
        <w:jc w:val="both"/>
        <w:rPr>
          <w:rFonts w:ascii="Garamond" w:hAnsi="Garamond"/>
        </w:rPr>
      </w:pPr>
      <w:r w:rsidRPr="456A7632">
        <w:rPr>
          <w:rFonts w:ascii="Garamond" w:hAnsi="Garamond"/>
        </w:rPr>
        <w:t xml:space="preserve">Purvis, D., </w:t>
      </w:r>
      <w:r w:rsidRPr="456A7632">
        <w:rPr>
          <w:rFonts w:ascii="Garamond" w:hAnsi="Garamond"/>
          <w:i/>
          <w:iCs/>
        </w:rPr>
        <w:t>Ethics of Brinkmanship</w:t>
      </w:r>
      <w:r w:rsidRPr="456A7632">
        <w:rPr>
          <w:rFonts w:ascii="Garamond" w:hAnsi="Garamond"/>
        </w:rPr>
        <w:t>, presented at SPE section in Wichita Falls (November 2016)</w:t>
      </w:r>
      <w:r w:rsidR="00380F4E">
        <w:rPr>
          <w:rFonts w:ascii="Garamond" w:hAnsi="Garamond"/>
        </w:rPr>
        <w:t xml:space="preserve">, </w:t>
      </w:r>
      <w:r w:rsidRPr="456A7632">
        <w:rPr>
          <w:rFonts w:ascii="Garamond" w:hAnsi="Garamond"/>
        </w:rPr>
        <w:t>Gulf Coast Section Members in Transition (December 2017)</w:t>
      </w:r>
      <w:r w:rsidR="00380F4E">
        <w:rPr>
          <w:rFonts w:ascii="Garamond" w:hAnsi="Garamond"/>
        </w:rPr>
        <w:t>, and Dallas chapter of SPEE (November 2018).</w:t>
      </w:r>
    </w:p>
    <w:p w14:paraId="637805D2" w14:textId="77777777" w:rsidR="00570E61" w:rsidRDefault="00570E61" w:rsidP="005F2360">
      <w:pPr>
        <w:autoSpaceDE w:val="0"/>
        <w:autoSpaceDN w:val="0"/>
        <w:adjustRightInd w:val="0"/>
        <w:jc w:val="both"/>
        <w:rPr>
          <w:rFonts w:ascii="Garamond" w:hAnsi="Garamond"/>
        </w:rPr>
      </w:pPr>
    </w:p>
    <w:p w14:paraId="133B9FBF" w14:textId="77777777" w:rsidR="00570E61" w:rsidRDefault="456A7632" w:rsidP="005F2360">
      <w:pPr>
        <w:autoSpaceDE w:val="0"/>
        <w:autoSpaceDN w:val="0"/>
        <w:adjustRightInd w:val="0"/>
        <w:jc w:val="both"/>
        <w:rPr>
          <w:rFonts w:ascii="Garamond" w:hAnsi="Garamond"/>
        </w:rPr>
      </w:pPr>
      <w:r w:rsidRPr="456A7632">
        <w:rPr>
          <w:rFonts w:ascii="Garamond" w:hAnsi="Garamond"/>
        </w:rPr>
        <w:t xml:space="preserve">Purvis, D., </w:t>
      </w:r>
      <w:r w:rsidRPr="00D1464F">
        <w:rPr>
          <w:rFonts w:ascii="Garamond" w:hAnsi="Garamond"/>
          <w:i/>
          <w:iCs/>
        </w:rPr>
        <w:t>Decline Curve Analysis, Year-end Reserves and Ethical Pitfalls</w:t>
      </w:r>
      <w:r w:rsidRPr="00D1464F">
        <w:rPr>
          <w:rFonts w:ascii="Garamond" w:hAnsi="Garamond"/>
        </w:rPr>
        <w:t>,</w:t>
      </w:r>
      <w:r w:rsidRPr="456A7632">
        <w:rPr>
          <w:rFonts w:ascii="Garamond" w:hAnsi="Garamond"/>
        </w:rPr>
        <w:t xml:space="preserve"> Society of Independent Professional Earth Scientists, Fort Worth chapter (January 2017).</w:t>
      </w:r>
    </w:p>
    <w:p w14:paraId="463F29E8" w14:textId="77777777" w:rsidR="00E4526C" w:rsidRDefault="00E4526C" w:rsidP="005F2360">
      <w:pPr>
        <w:autoSpaceDE w:val="0"/>
        <w:autoSpaceDN w:val="0"/>
        <w:adjustRightInd w:val="0"/>
        <w:jc w:val="both"/>
        <w:rPr>
          <w:rFonts w:ascii="Garamond" w:hAnsi="Garamond"/>
        </w:rPr>
      </w:pPr>
    </w:p>
    <w:p w14:paraId="7260873A" w14:textId="77777777" w:rsidR="00E4526C" w:rsidRDefault="456A7632" w:rsidP="005F2360">
      <w:pPr>
        <w:autoSpaceDE w:val="0"/>
        <w:autoSpaceDN w:val="0"/>
        <w:adjustRightInd w:val="0"/>
        <w:jc w:val="both"/>
        <w:rPr>
          <w:rFonts w:ascii="Garamond" w:hAnsi="Garamond"/>
        </w:rPr>
      </w:pPr>
      <w:r w:rsidRPr="456A7632">
        <w:rPr>
          <w:rFonts w:ascii="Garamond" w:hAnsi="Garamond"/>
        </w:rPr>
        <w:t xml:space="preserve">Young, J. and Purvis, D., </w:t>
      </w:r>
      <w:r w:rsidRPr="456A7632">
        <w:rPr>
          <w:rFonts w:ascii="Garamond" w:hAnsi="Garamond"/>
          <w:i/>
          <w:iCs/>
        </w:rPr>
        <w:t>Changing Rules of Oil and Gas Reserve Audits</w:t>
      </w:r>
      <w:r w:rsidRPr="456A7632">
        <w:rPr>
          <w:rFonts w:ascii="Garamond" w:hAnsi="Garamond"/>
        </w:rPr>
        <w:t xml:space="preserve">, presented to the Oklahoma City chapter of SPEE (October 2017). </w:t>
      </w:r>
    </w:p>
    <w:p w14:paraId="3B7B4B86" w14:textId="77777777" w:rsidR="00375B5D" w:rsidRDefault="00375B5D" w:rsidP="005F2360">
      <w:pPr>
        <w:autoSpaceDE w:val="0"/>
        <w:autoSpaceDN w:val="0"/>
        <w:adjustRightInd w:val="0"/>
        <w:jc w:val="both"/>
        <w:rPr>
          <w:rFonts w:ascii="Garamond" w:hAnsi="Garamond"/>
        </w:rPr>
      </w:pPr>
    </w:p>
    <w:p w14:paraId="4D239EA0" w14:textId="57A3F674" w:rsidR="003F7F88" w:rsidRDefault="456A7632" w:rsidP="005F2360">
      <w:pPr>
        <w:autoSpaceDE w:val="0"/>
        <w:autoSpaceDN w:val="0"/>
        <w:adjustRightInd w:val="0"/>
        <w:jc w:val="both"/>
        <w:rPr>
          <w:rFonts w:ascii="Garamond" w:hAnsi="Garamond"/>
        </w:rPr>
      </w:pPr>
      <w:r w:rsidRPr="456A7632">
        <w:rPr>
          <w:rFonts w:ascii="Garamond" w:hAnsi="Garamond"/>
        </w:rPr>
        <w:t>Purvis, D.,</w:t>
      </w:r>
      <w:r w:rsidRPr="456A7632">
        <w:rPr>
          <w:rFonts w:ascii="Garamond" w:hAnsi="Garamond"/>
          <w:i/>
          <w:iCs/>
        </w:rPr>
        <w:t xml:space="preserve"> Creating and Defending Shale </w:t>
      </w:r>
      <w:r w:rsidR="00562B81">
        <w:rPr>
          <w:rFonts w:ascii="Garamond" w:hAnsi="Garamond"/>
          <w:i/>
          <w:iCs/>
        </w:rPr>
        <w:t>R</w:t>
      </w:r>
      <w:r w:rsidRPr="456A7632">
        <w:rPr>
          <w:rFonts w:ascii="Garamond" w:hAnsi="Garamond"/>
          <w:i/>
          <w:iCs/>
        </w:rPr>
        <w:t xml:space="preserve">eserves in PHDwin </w:t>
      </w:r>
      <w:r w:rsidRPr="456A7632">
        <w:rPr>
          <w:rFonts w:ascii="Garamond" w:hAnsi="Garamond"/>
        </w:rPr>
        <w:t>one-day training course presented in Dallas and Oklahoma City (October 2017); Midland, Austin, and Houston (November 2017); Midland and Denver (March 2018).</w:t>
      </w:r>
    </w:p>
    <w:p w14:paraId="3A0FF5F2" w14:textId="77777777" w:rsidR="00E4526C" w:rsidRDefault="00E4526C" w:rsidP="005F2360">
      <w:pPr>
        <w:autoSpaceDE w:val="0"/>
        <w:autoSpaceDN w:val="0"/>
        <w:adjustRightInd w:val="0"/>
        <w:jc w:val="both"/>
        <w:rPr>
          <w:rFonts w:ascii="Garamond" w:hAnsi="Garamond"/>
        </w:rPr>
      </w:pPr>
    </w:p>
    <w:p w14:paraId="04E59B3C" w14:textId="1FFE8352" w:rsidR="00E4526C" w:rsidRDefault="0AD6B791" w:rsidP="005F2360">
      <w:pPr>
        <w:autoSpaceDE w:val="0"/>
        <w:autoSpaceDN w:val="0"/>
        <w:adjustRightInd w:val="0"/>
        <w:jc w:val="both"/>
        <w:rPr>
          <w:rFonts w:ascii="Garamond" w:hAnsi="Garamond"/>
        </w:rPr>
      </w:pPr>
      <w:r w:rsidRPr="0AD6B791">
        <w:rPr>
          <w:rFonts w:ascii="Garamond" w:hAnsi="Garamond"/>
        </w:rPr>
        <w:t xml:space="preserve">Purvis, D., </w:t>
      </w:r>
      <w:r w:rsidRPr="0AD6B791">
        <w:rPr>
          <w:rFonts w:ascii="Garamond" w:hAnsi="Garamond"/>
          <w:i/>
          <w:iCs/>
        </w:rPr>
        <w:t>Myths and Misunderstandings of Reservoir Engineering</w:t>
      </w:r>
      <w:r w:rsidRPr="0AD6B791">
        <w:rPr>
          <w:rFonts w:ascii="Garamond" w:hAnsi="Garamond"/>
        </w:rPr>
        <w:t>, presented at SPE section in Dallas (October 2017), Austin (November 2017), Denver (March 2018), and Fort Worth (May 2018); to Dallas Geological Society (November 2017), to New Orleans Geological Society (January 2018), and to SIPES in San Antonio (March 2018).</w:t>
      </w:r>
    </w:p>
    <w:p w14:paraId="0200B4F0" w14:textId="01521BBE" w:rsidR="00523918" w:rsidRDefault="00523918" w:rsidP="005F2360">
      <w:pPr>
        <w:autoSpaceDE w:val="0"/>
        <w:autoSpaceDN w:val="0"/>
        <w:adjustRightInd w:val="0"/>
        <w:jc w:val="both"/>
        <w:rPr>
          <w:rFonts w:ascii="Garamond" w:hAnsi="Garamond"/>
        </w:rPr>
      </w:pPr>
    </w:p>
    <w:p w14:paraId="45FEFF52" w14:textId="2AFACC02" w:rsidR="00523918" w:rsidRDefault="00523918" w:rsidP="005F2360">
      <w:pPr>
        <w:autoSpaceDE w:val="0"/>
        <w:autoSpaceDN w:val="0"/>
        <w:adjustRightInd w:val="0"/>
        <w:jc w:val="both"/>
        <w:rPr>
          <w:rFonts w:ascii="Garamond" w:hAnsi="Garamond"/>
        </w:rPr>
      </w:pPr>
      <w:r>
        <w:rPr>
          <w:rFonts w:ascii="Garamond" w:hAnsi="Garamond"/>
        </w:rPr>
        <w:t xml:space="preserve">Purvis, D., </w:t>
      </w:r>
      <w:r w:rsidRPr="00523918">
        <w:rPr>
          <w:rFonts w:ascii="Garamond" w:hAnsi="Garamond"/>
          <w:i/>
        </w:rPr>
        <w:t>The Economics of Shale Plays</w:t>
      </w:r>
      <w:r>
        <w:rPr>
          <w:rFonts w:ascii="Garamond" w:hAnsi="Garamond"/>
        </w:rPr>
        <w:t xml:space="preserve">, presented </w:t>
      </w:r>
      <w:r w:rsidR="00582766">
        <w:rPr>
          <w:rFonts w:ascii="Garamond" w:hAnsi="Garamond"/>
        </w:rPr>
        <w:t>at AAPL</w:t>
      </w:r>
      <w:r w:rsidR="002035F6">
        <w:rPr>
          <w:rFonts w:ascii="Garamond" w:hAnsi="Garamond"/>
        </w:rPr>
        <w:t xml:space="preserve"> Field Landman Seminar (</w:t>
      </w:r>
      <w:r w:rsidR="0074543E">
        <w:rPr>
          <w:rFonts w:ascii="Garamond" w:hAnsi="Garamond"/>
        </w:rPr>
        <w:t>Fort Worth, June 2018)</w:t>
      </w:r>
      <w:r w:rsidR="003E301E">
        <w:rPr>
          <w:rFonts w:ascii="Garamond" w:hAnsi="Garamond"/>
        </w:rPr>
        <w:t xml:space="preserve">, </w:t>
      </w:r>
      <w:r w:rsidR="00736098">
        <w:rPr>
          <w:rFonts w:ascii="Garamond" w:hAnsi="Garamond"/>
        </w:rPr>
        <w:t>F</w:t>
      </w:r>
      <w:r w:rsidR="00156B23">
        <w:rPr>
          <w:rFonts w:ascii="Garamond" w:hAnsi="Garamond"/>
        </w:rPr>
        <w:t>ort Worth Petroleum Accounting S</w:t>
      </w:r>
      <w:r w:rsidR="00DC7BA4">
        <w:rPr>
          <w:rFonts w:ascii="Garamond" w:hAnsi="Garamond"/>
        </w:rPr>
        <w:t>ociety (November 2018)</w:t>
      </w:r>
      <w:r w:rsidR="00472375">
        <w:rPr>
          <w:rFonts w:ascii="Garamond" w:hAnsi="Garamond"/>
        </w:rPr>
        <w:t>, and Society of Petroleum Engineers (Dallas, Dec</w:t>
      </w:r>
      <w:r w:rsidR="003E301E">
        <w:rPr>
          <w:rFonts w:ascii="Garamond" w:hAnsi="Garamond"/>
        </w:rPr>
        <w:t>ember 2018).</w:t>
      </w:r>
    </w:p>
    <w:p w14:paraId="72713E71" w14:textId="77777777" w:rsidR="003E301E" w:rsidRDefault="003E301E" w:rsidP="005F2360">
      <w:pPr>
        <w:autoSpaceDE w:val="0"/>
        <w:autoSpaceDN w:val="0"/>
        <w:adjustRightInd w:val="0"/>
        <w:jc w:val="both"/>
        <w:rPr>
          <w:rFonts w:ascii="Garamond" w:hAnsi="Garamond"/>
        </w:rPr>
      </w:pPr>
    </w:p>
    <w:p w14:paraId="5F9E7141" w14:textId="74C7386E" w:rsidR="003E301E" w:rsidRDefault="003E301E" w:rsidP="005F2360">
      <w:pPr>
        <w:autoSpaceDE w:val="0"/>
        <w:autoSpaceDN w:val="0"/>
        <w:adjustRightInd w:val="0"/>
        <w:jc w:val="both"/>
        <w:rPr>
          <w:rFonts w:ascii="Garamond" w:hAnsi="Garamond"/>
        </w:rPr>
      </w:pPr>
      <w:r>
        <w:rPr>
          <w:rFonts w:ascii="Garamond" w:hAnsi="Garamond"/>
        </w:rPr>
        <w:t xml:space="preserve">Purvis, D., </w:t>
      </w:r>
      <w:r>
        <w:rPr>
          <w:rFonts w:ascii="Garamond" w:hAnsi="Garamond"/>
          <w:i/>
        </w:rPr>
        <w:t xml:space="preserve"> Engineer as Craftsman</w:t>
      </w:r>
      <w:r>
        <w:rPr>
          <w:rFonts w:ascii="Garamond" w:hAnsi="Garamond"/>
        </w:rPr>
        <w:t>, presented at SPE sections in Dallas (June 2018)</w:t>
      </w:r>
      <w:r w:rsidR="00E97BE0">
        <w:rPr>
          <w:rFonts w:ascii="Garamond" w:hAnsi="Garamond"/>
        </w:rPr>
        <w:t xml:space="preserve">, </w:t>
      </w:r>
      <w:r>
        <w:rPr>
          <w:rFonts w:ascii="Garamond" w:hAnsi="Garamond"/>
        </w:rPr>
        <w:t>Wichita Falls (December 2018)</w:t>
      </w:r>
      <w:r w:rsidR="00E97BE0">
        <w:rPr>
          <w:rFonts w:ascii="Garamond" w:hAnsi="Garamond"/>
        </w:rPr>
        <w:t>, and Fort Worth (May 2019)</w:t>
      </w:r>
      <w:r w:rsidR="00DA1F2E">
        <w:rPr>
          <w:rFonts w:ascii="Garamond" w:hAnsi="Garamond"/>
        </w:rPr>
        <w:t xml:space="preserve"> and at the SIPES section in Oklahoma City (January 2019).</w:t>
      </w:r>
    </w:p>
    <w:p w14:paraId="273ECF14" w14:textId="4AFFCBF1" w:rsidR="000E0FF5" w:rsidRDefault="000E0FF5" w:rsidP="005F2360">
      <w:pPr>
        <w:autoSpaceDE w:val="0"/>
        <w:autoSpaceDN w:val="0"/>
        <w:adjustRightInd w:val="0"/>
        <w:jc w:val="both"/>
        <w:rPr>
          <w:rFonts w:ascii="Garamond" w:hAnsi="Garamond"/>
        </w:rPr>
      </w:pPr>
    </w:p>
    <w:p w14:paraId="523FB8B6" w14:textId="1705481B" w:rsidR="000E0FF5" w:rsidRDefault="000E0FF5" w:rsidP="005F2360">
      <w:pPr>
        <w:autoSpaceDE w:val="0"/>
        <w:autoSpaceDN w:val="0"/>
        <w:adjustRightInd w:val="0"/>
        <w:jc w:val="both"/>
        <w:rPr>
          <w:rFonts w:ascii="Garamond" w:hAnsi="Garamond"/>
        </w:rPr>
      </w:pPr>
      <w:r>
        <w:rPr>
          <w:rFonts w:ascii="Garamond" w:hAnsi="Garamond"/>
        </w:rPr>
        <w:t xml:space="preserve">Purvis, D., </w:t>
      </w:r>
      <w:r w:rsidR="0029162A" w:rsidRPr="0051003B">
        <w:rPr>
          <w:rFonts w:ascii="Garamond" w:hAnsi="Garamond"/>
          <w:i/>
        </w:rPr>
        <w:t>Understanding Petroleum Economics</w:t>
      </w:r>
      <w:r w:rsidR="0029162A">
        <w:rPr>
          <w:rFonts w:ascii="Garamond" w:hAnsi="Garamond"/>
        </w:rPr>
        <w:t xml:space="preserve"> one-day training course prepared and presented for AAPL</w:t>
      </w:r>
      <w:r w:rsidR="0051003B">
        <w:rPr>
          <w:rFonts w:ascii="Garamond" w:hAnsi="Garamond"/>
        </w:rPr>
        <w:t xml:space="preserve"> in Fort Worth (August 2018)</w:t>
      </w:r>
      <w:r w:rsidR="004536BD">
        <w:rPr>
          <w:rFonts w:ascii="Garamond" w:hAnsi="Garamond"/>
        </w:rPr>
        <w:t xml:space="preserve">, </w:t>
      </w:r>
      <w:r w:rsidR="00C82753">
        <w:rPr>
          <w:rFonts w:ascii="Garamond" w:hAnsi="Garamond"/>
        </w:rPr>
        <w:t>Washington, PA (January 2019)</w:t>
      </w:r>
      <w:r w:rsidR="004536BD">
        <w:rPr>
          <w:rFonts w:ascii="Garamond" w:hAnsi="Garamond"/>
        </w:rPr>
        <w:t>, Birmingham (March 2019), Anchorage (April 2019)</w:t>
      </w:r>
      <w:r w:rsidR="00615055">
        <w:rPr>
          <w:rFonts w:ascii="Garamond" w:hAnsi="Garamond"/>
        </w:rPr>
        <w:t>, Midland (July 2019)</w:t>
      </w:r>
      <w:r w:rsidR="002A1261">
        <w:rPr>
          <w:rFonts w:ascii="Garamond" w:hAnsi="Garamond"/>
        </w:rPr>
        <w:t>, Fort Worth (</w:t>
      </w:r>
      <w:r w:rsidR="006A4D80">
        <w:rPr>
          <w:rFonts w:ascii="Garamond" w:hAnsi="Garamond"/>
        </w:rPr>
        <w:t>November 2019), Houston (February 2020)</w:t>
      </w:r>
      <w:r w:rsidR="00032194">
        <w:rPr>
          <w:rFonts w:ascii="Garamond" w:hAnsi="Garamond"/>
        </w:rPr>
        <w:t>, Tulsa (February 2020)</w:t>
      </w:r>
      <w:r w:rsidR="007F691C">
        <w:rPr>
          <w:rFonts w:ascii="Garamond" w:hAnsi="Garamond"/>
        </w:rPr>
        <w:t>, webinar (June 2020</w:t>
      </w:r>
      <w:r w:rsidR="00F33901">
        <w:rPr>
          <w:rFonts w:ascii="Garamond" w:hAnsi="Garamond"/>
        </w:rPr>
        <w:t>, September 2020</w:t>
      </w:r>
      <w:r w:rsidR="007F691C">
        <w:rPr>
          <w:rFonts w:ascii="Garamond" w:hAnsi="Garamond"/>
        </w:rPr>
        <w:t>)</w:t>
      </w:r>
      <w:r w:rsidR="00615055">
        <w:rPr>
          <w:rFonts w:ascii="Garamond" w:hAnsi="Garamond"/>
        </w:rPr>
        <w:t>.</w:t>
      </w:r>
    </w:p>
    <w:p w14:paraId="40A7352A" w14:textId="69AF50F7" w:rsidR="004934D6" w:rsidRDefault="004934D6" w:rsidP="005F2360">
      <w:pPr>
        <w:autoSpaceDE w:val="0"/>
        <w:autoSpaceDN w:val="0"/>
        <w:adjustRightInd w:val="0"/>
        <w:jc w:val="both"/>
        <w:rPr>
          <w:rFonts w:ascii="Garamond" w:hAnsi="Garamond"/>
        </w:rPr>
      </w:pPr>
    </w:p>
    <w:p w14:paraId="05C2033A" w14:textId="491FAF15" w:rsidR="004934D6" w:rsidRDefault="004934D6" w:rsidP="005F2360">
      <w:pPr>
        <w:autoSpaceDE w:val="0"/>
        <w:autoSpaceDN w:val="0"/>
        <w:adjustRightInd w:val="0"/>
        <w:jc w:val="both"/>
        <w:rPr>
          <w:rFonts w:ascii="Garamond" w:hAnsi="Garamond"/>
        </w:rPr>
      </w:pPr>
      <w:r>
        <w:rPr>
          <w:rFonts w:ascii="Garamond" w:hAnsi="Garamond"/>
        </w:rPr>
        <w:t xml:space="preserve">Purvis, D., </w:t>
      </w:r>
      <w:r w:rsidRPr="00CA3E11">
        <w:rPr>
          <w:rFonts w:ascii="Garamond" w:hAnsi="Garamond"/>
          <w:i/>
          <w:iCs/>
        </w:rPr>
        <w:t>Geologic Components of Shale Production</w:t>
      </w:r>
      <w:r>
        <w:rPr>
          <w:rFonts w:ascii="Garamond" w:hAnsi="Garamond"/>
        </w:rPr>
        <w:t xml:space="preserve">, </w:t>
      </w:r>
      <w:r w:rsidR="00CA3E11">
        <w:rPr>
          <w:rFonts w:ascii="Garamond" w:hAnsi="Garamond"/>
        </w:rPr>
        <w:t xml:space="preserve">presented at AAPG SWS </w:t>
      </w:r>
      <w:r w:rsidR="0018260E">
        <w:rPr>
          <w:rFonts w:ascii="Garamond" w:hAnsi="Garamond"/>
        </w:rPr>
        <w:t>Annual Convention, Dallas, TX (April 2019)</w:t>
      </w:r>
      <w:r w:rsidR="00186549">
        <w:rPr>
          <w:rFonts w:ascii="Garamond" w:hAnsi="Garamond"/>
        </w:rPr>
        <w:t>, Petroleum Engineers Club of Dallas (November 2019).</w:t>
      </w:r>
    </w:p>
    <w:p w14:paraId="793F71A1" w14:textId="11F7321D" w:rsidR="00BC3554" w:rsidRDefault="00BC3554" w:rsidP="005F2360">
      <w:pPr>
        <w:autoSpaceDE w:val="0"/>
        <w:autoSpaceDN w:val="0"/>
        <w:adjustRightInd w:val="0"/>
        <w:jc w:val="both"/>
        <w:rPr>
          <w:rFonts w:ascii="Garamond" w:hAnsi="Garamond"/>
        </w:rPr>
      </w:pPr>
    </w:p>
    <w:p w14:paraId="534A497E" w14:textId="729B57D7" w:rsidR="00BC3554" w:rsidRDefault="00BC3554" w:rsidP="005F2360">
      <w:pPr>
        <w:autoSpaceDE w:val="0"/>
        <w:autoSpaceDN w:val="0"/>
        <w:adjustRightInd w:val="0"/>
        <w:jc w:val="both"/>
        <w:rPr>
          <w:rFonts w:ascii="Garamond" w:hAnsi="Garamond"/>
        </w:rPr>
      </w:pPr>
      <w:r>
        <w:rPr>
          <w:rFonts w:ascii="Garamond" w:hAnsi="Garamond"/>
        </w:rPr>
        <w:t xml:space="preserve">Purvis, D., </w:t>
      </w:r>
      <w:r w:rsidRPr="00BC3554">
        <w:rPr>
          <w:rFonts w:ascii="Garamond" w:hAnsi="Garamond"/>
          <w:i/>
          <w:iCs/>
        </w:rPr>
        <w:t>Making Cash Flow</w:t>
      </w:r>
      <w:r>
        <w:rPr>
          <w:rFonts w:ascii="Garamond" w:hAnsi="Garamond"/>
        </w:rPr>
        <w:t>, presented at AAPL National Convention in Pittsburgh (June 2019)</w:t>
      </w:r>
      <w:r w:rsidR="006C1011">
        <w:rPr>
          <w:rFonts w:ascii="Garamond" w:hAnsi="Garamond"/>
        </w:rPr>
        <w:t>, Young</w:t>
      </w:r>
      <w:r w:rsidR="003D3593">
        <w:rPr>
          <w:rFonts w:ascii="Garamond" w:hAnsi="Garamond"/>
        </w:rPr>
        <w:t xml:space="preserve"> Professionals in Energy (Fort Worth, October 2019)</w:t>
      </w:r>
      <w:r w:rsidR="00DA4B47">
        <w:rPr>
          <w:rFonts w:ascii="Garamond" w:hAnsi="Garamond"/>
        </w:rPr>
        <w:t>, Council of Petroleum Accounting Societies (Dallas, January 2020</w:t>
      </w:r>
      <w:r w:rsidR="00361F6E">
        <w:rPr>
          <w:rFonts w:ascii="Garamond" w:hAnsi="Garamond"/>
        </w:rPr>
        <w:t>; Fort Worth, February 2020</w:t>
      </w:r>
      <w:r w:rsidR="00DA4B47">
        <w:rPr>
          <w:rFonts w:ascii="Garamond" w:hAnsi="Garamond"/>
        </w:rPr>
        <w:t>)</w:t>
      </w:r>
      <w:r w:rsidR="00032194">
        <w:rPr>
          <w:rFonts w:ascii="Garamond" w:hAnsi="Garamond"/>
        </w:rPr>
        <w:t>, Desk &amp; Derrick (Dallas, February 2020)</w:t>
      </w:r>
      <w:r w:rsidR="006514AF">
        <w:rPr>
          <w:rFonts w:ascii="Garamond" w:hAnsi="Garamond"/>
        </w:rPr>
        <w:t xml:space="preserve">, AAPL </w:t>
      </w:r>
      <w:r w:rsidR="001C00D9">
        <w:rPr>
          <w:rFonts w:ascii="Garamond" w:hAnsi="Garamond"/>
        </w:rPr>
        <w:t>continuing education webinar (May 2020</w:t>
      </w:r>
      <w:r w:rsidR="00C542AD">
        <w:rPr>
          <w:rFonts w:ascii="Garamond" w:hAnsi="Garamond"/>
        </w:rPr>
        <w:t xml:space="preserve"> and June 2021</w:t>
      </w:r>
      <w:r w:rsidR="001C00D9">
        <w:rPr>
          <w:rFonts w:ascii="Garamond" w:hAnsi="Garamond"/>
        </w:rPr>
        <w:t>)</w:t>
      </w:r>
      <w:r w:rsidR="00725DE5">
        <w:rPr>
          <w:rFonts w:ascii="Garamond" w:hAnsi="Garamond"/>
        </w:rPr>
        <w:t xml:space="preserve">, </w:t>
      </w:r>
      <w:r w:rsidR="00807924">
        <w:rPr>
          <w:rFonts w:ascii="Garamond" w:hAnsi="Garamond"/>
        </w:rPr>
        <w:t xml:space="preserve">and </w:t>
      </w:r>
      <w:r w:rsidR="00725DE5">
        <w:rPr>
          <w:rFonts w:ascii="Garamond" w:hAnsi="Garamond"/>
        </w:rPr>
        <w:t>Dallas AAPL (</w:t>
      </w:r>
      <w:r w:rsidR="00807924">
        <w:rPr>
          <w:rFonts w:ascii="Garamond" w:hAnsi="Garamond"/>
        </w:rPr>
        <w:t>October 2021).</w:t>
      </w:r>
    </w:p>
    <w:p w14:paraId="50279A04" w14:textId="1A4C6BE3" w:rsidR="006B5984" w:rsidRDefault="006B5984" w:rsidP="005F2360">
      <w:pPr>
        <w:autoSpaceDE w:val="0"/>
        <w:autoSpaceDN w:val="0"/>
        <w:adjustRightInd w:val="0"/>
        <w:jc w:val="both"/>
        <w:rPr>
          <w:rFonts w:ascii="Garamond" w:hAnsi="Garamond"/>
        </w:rPr>
      </w:pPr>
    </w:p>
    <w:p w14:paraId="00D3B48B" w14:textId="02FE984A" w:rsidR="006B5984" w:rsidRDefault="006B5984" w:rsidP="005F2360">
      <w:pPr>
        <w:autoSpaceDE w:val="0"/>
        <w:autoSpaceDN w:val="0"/>
        <w:adjustRightInd w:val="0"/>
        <w:jc w:val="both"/>
        <w:rPr>
          <w:rFonts w:ascii="Garamond" w:hAnsi="Garamond"/>
        </w:rPr>
      </w:pPr>
      <w:r>
        <w:rPr>
          <w:rFonts w:ascii="Garamond" w:hAnsi="Garamond"/>
        </w:rPr>
        <w:t xml:space="preserve">Purvis, D., </w:t>
      </w:r>
      <w:r w:rsidRPr="00B644BD">
        <w:rPr>
          <w:rFonts w:ascii="Garamond" w:hAnsi="Garamond"/>
          <w:i/>
          <w:iCs/>
        </w:rPr>
        <w:t xml:space="preserve">New Dynamics of the Natural Gas </w:t>
      </w:r>
      <w:r w:rsidR="00520F2F" w:rsidRPr="00B644BD">
        <w:rPr>
          <w:rFonts w:ascii="Garamond" w:hAnsi="Garamond"/>
          <w:i/>
          <w:iCs/>
        </w:rPr>
        <w:t>Market</w:t>
      </w:r>
      <w:r w:rsidR="00520F2F">
        <w:rPr>
          <w:rFonts w:ascii="Garamond" w:hAnsi="Garamond"/>
        </w:rPr>
        <w:t xml:space="preserve"> presented at </w:t>
      </w:r>
      <w:r w:rsidR="00B44EDF">
        <w:rPr>
          <w:rFonts w:ascii="Garamond" w:hAnsi="Garamond"/>
        </w:rPr>
        <w:t>private company (August 2019), Society of</w:t>
      </w:r>
      <w:r w:rsidR="00F432C0">
        <w:rPr>
          <w:rFonts w:ascii="Garamond" w:hAnsi="Garamond"/>
        </w:rPr>
        <w:t xml:space="preserve"> Independent Professional Earth Scientists (Fort Worth, September 2019), Dallas Geological Society (</w:t>
      </w:r>
      <w:r w:rsidR="006C1011">
        <w:rPr>
          <w:rFonts w:ascii="Garamond" w:hAnsi="Garamond"/>
        </w:rPr>
        <w:t>September 2019)</w:t>
      </w:r>
      <w:r w:rsidR="00606CF4">
        <w:rPr>
          <w:rFonts w:ascii="Garamond" w:hAnsi="Garamond"/>
        </w:rPr>
        <w:t xml:space="preserve">, </w:t>
      </w:r>
      <w:r w:rsidR="00013222">
        <w:rPr>
          <w:rFonts w:ascii="Garamond" w:hAnsi="Garamond"/>
        </w:rPr>
        <w:t xml:space="preserve">East Texas </w:t>
      </w:r>
      <w:r w:rsidR="004A7B1C">
        <w:rPr>
          <w:rFonts w:ascii="Garamond" w:hAnsi="Garamond"/>
        </w:rPr>
        <w:t xml:space="preserve">Association of </w:t>
      </w:r>
      <w:r w:rsidR="00013222">
        <w:rPr>
          <w:rFonts w:ascii="Garamond" w:hAnsi="Garamond"/>
        </w:rPr>
        <w:t>Professional Landman (November 2019)</w:t>
      </w:r>
      <w:r w:rsidR="0089696A">
        <w:rPr>
          <w:rFonts w:ascii="Garamond" w:hAnsi="Garamond"/>
        </w:rPr>
        <w:t xml:space="preserve">, </w:t>
      </w:r>
      <w:r w:rsidR="006F5391">
        <w:rPr>
          <w:rFonts w:ascii="Garamond" w:hAnsi="Garamond"/>
        </w:rPr>
        <w:t>Society of Petroleum Engineers (Fort Worth, October and December 2019; Dallas</w:t>
      </w:r>
      <w:r w:rsidR="00180340">
        <w:rPr>
          <w:rFonts w:ascii="Garamond" w:hAnsi="Garamond"/>
        </w:rPr>
        <w:t>, February 2020).</w:t>
      </w:r>
      <w:r w:rsidR="00122CEF">
        <w:rPr>
          <w:rFonts w:ascii="Garamond" w:hAnsi="Garamond"/>
        </w:rPr>
        <w:t xml:space="preserve">  Revised and updated delivered to national convention of Society of Independent Professional Earth Scientists</w:t>
      </w:r>
      <w:r w:rsidR="00C542AD">
        <w:rPr>
          <w:rFonts w:ascii="Garamond" w:hAnsi="Garamond"/>
        </w:rPr>
        <w:t xml:space="preserve"> (Fredericksburg, June 2021)</w:t>
      </w:r>
      <w:r w:rsidR="00807924">
        <w:rPr>
          <w:rFonts w:ascii="Garamond" w:hAnsi="Garamond"/>
        </w:rPr>
        <w:t xml:space="preserve">, Fort Worth Society of Petroleum Engineers (September 2021), </w:t>
      </w:r>
      <w:r w:rsidR="0055156E">
        <w:rPr>
          <w:rFonts w:ascii="Garamond" w:hAnsi="Garamond"/>
        </w:rPr>
        <w:t xml:space="preserve">Tyler SPE (scheduled December 2021), </w:t>
      </w:r>
      <w:r w:rsidR="00415FA4">
        <w:rPr>
          <w:rFonts w:ascii="Garamond" w:hAnsi="Garamond"/>
        </w:rPr>
        <w:t xml:space="preserve">Houston Society of Professional Evaluation Engineers (scheduled December 2021), </w:t>
      </w:r>
      <w:r w:rsidR="00DC671F">
        <w:rPr>
          <w:rFonts w:ascii="Garamond" w:hAnsi="Garamond"/>
        </w:rPr>
        <w:t>Fort Worth ADAM (scheduled Jan</w:t>
      </w:r>
      <w:r w:rsidR="00415FA4">
        <w:rPr>
          <w:rFonts w:ascii="Garamond" w:hAnsi="Garamond"/>
        </w:rPr>
        <w:t>uary 2022)</w:t>
      </w:r>
      <w:r w:rsidR="00C542AD">
        <w:rPr>
          <w:rFonts w:ascii="Garamond" w:hAnsi="Garamond"/>
        </w:rPr>
        <w:t>.</w:t>
      </w:r>
    </w:p>
    <w:p w14:paraId="2E51DD7A" w14:textId="15AA4A58" w:rsidR="00186549" w:rsidRDefault="00186549" w:rsidP="005F2360">
      <w:pPr>
        <w:autoSpaceDE w:val="0"/>
        <w:autoSpaceDN w:val="0"/>
        <w:adjustRightInd w:val="0"/>
        <w:jc w:val="both"/>
        <w:rPr>
          <w:rFonts w:ascii="Garamond" w:hAnsi="Garamond"/>
        </w:rPr>
      </w:pPr>
    </w:p>
    <w:p w14:paraId="40F2CE36" w14:textId="4B02E013" w:rsidR="00186549" w:rsidRDefault="00186549" w:rsidP="005F2360">
      <w:pPr>
        <w:autoSpaceDE w:val="0"/>
        <w:autoSpaceDN w:val="0"/>
        <w:adjustRightInd w:val="0"/>
        <w:jc w:val="both"/>
        <w:rPr>
          <w:rFonts w:ascii="Garamond" w:hAnsi="Garamond"/>
        </w:rPr>
      </w:pPr>
      <w:r>
        <w:rPr>
          <w:rFonts w:ascii="Garamond" w:hAnsi="Garamond"/>
        </w:rPr>
        <w:t xml:space="preserve">Purvis, D., </w:t>
      </w:r>
      <w:r w:rsidRPr="006514AF">
        <w:rPr>
          <w:rFonts w:ascii="Garamond" w:hAnsi="Garamond"/>
          <w:i/>
          <w:iCs/>
        </w:rPr>
        <w:t>Reading the Signs of Shale Declines</w:t>
      </w:r>
      <w:r w:rsidR="00C75ED4">
        <w:rPr>
          <w:rFonts w:ascii="Garamond" w:hAnsi="Garamond"/>
        </w:rPr>
        <w:t xml:space="preserve"> presented at </w:t>
      </w:r>
      <w:r w:rsidR="00B552DE">
        <w:rPr>
          <w:rFonts w:ascii="Garamond" w:hAnsi="Garamond"/>
        </w:rPr>
        <w:t>Society of Independent Professional Earth Scientists (Midland, November 2019).</w:t>
      </w:r>
    </w:p>
    <w:p w14:paraId="485B1477" w14:textId="692CF1B8" w:rsidR="00FE5A31" w:rsidRDefault="00FE5A31" w:rsidP="005F2360">
      <w:pPr>
        <w:autoSpaceDE w:val="0"/>
        <w:autoSpaceDN w:val="0"/>
        <w:adjustRightInd w:val="0"/>
        <w:jc w:val="both"/>
        <w:rPr>
          <w:rFonts w:ascii="Garamond" w:hAnsi="Garamond"/>
        </w:rPr>
      </w:pPr>
    </w:p>
    <w:p w14:paraId="7C420D89" w14:textId="7DBEAA03" w:rsidR="00FE5A31" w:rsidRDefault="00FE5A31" w:rsidP="005F2360">
      <w:pPr>
        <w:autoSpaceDE w:val="0"/>
        <w:autoSpaceDN w:val="0"/>
        <w:adjustRightInd w:val="0"/>
        <w:jc w:val="both"/>
        <w:rPr>
          <w:rFonts w:ascii="Garamond" w:hAnsi="Garamond"/>
        </w:rPr>
      </w:pPr>
      <w:r>
        <w:rPr>
          <w:rFonts w:ascii="Garamond" w:hAnsi="Garamond"/>
        </w:rPr>
        <w:lastRenderedPageBreak/>
        <w:t xml:space="preserve">Purvis, D., </w:t>
      </w:r>
      <w:r w:rsidR="00097976" w:rsidRPr="00173CD1">
        <w:rPr>
          <w:rFonts w:ascii="Garamond" w:hAnsi="Garamond"/>
          <w:i/>
          <w:iCs/>
        </w:rPr>
        <w:t>Value Proposition and Overview of PTA, RTA</w:t>
      </w:r>
      <w:r w:rsidR="00426483">
        <w:rPr>
          <w:rFonts w:ascii="Garamond" w:hAnsi="Garamond"/>
        </w:rPr>
        <w:t xml:space="preserve"> and </w:t>
      </w:r>
      <w:r w:rsidR="00426483" w:rsidRPr="00173CD1">
        <w:rPr>
          <w:rFonts w:ascii="Garamond" w:hAnsi="Garamond"/>
          <w:i/>
          <w:iCs/>
        </w:rPr>
        <w:t>Risk Factor for Productivity Loss</w:t>
      </w:r>
      <w:r w:rsidR="00426483">
        <w:rPr>
          <w:rFonts w:ascii="Garamond" w:hAnsi="Garamond"/>
        </w:rPr>
        <w:t xml:space="preserve"> presented at </w:t>
      </w:r>
      <w:r w:rsidR="00173CD1">
        <w:rPr>
          <w:rFonts w:ascii="Garamond" w:hAnsi="Garamond"/>
        </w:rPr>
        <w:t>webinar panel discussion hosted by Reservoir Data Systems and SAGA Wisdom</w:t>
      </w:r>
      <w:r w:rsidR="005C4265">
        <w:rPr>
          <w:rFonts w:ascii="Garamond" w:hAnsi="Garamond"/>
        </w:rPr>
        <w:t xml:space="preserve"> </w:t>
      </w:r>
      <w:r w:rsidR="00173CD1">
        <w:rPr>
          <w:rFonts w:ascii="Garamond" w:hAnsi="Garamond"/>
        </w:rPr>
        <w:t>(May 2020)</w:t>
      </w:r>
      <w:r w:rsidR="005C4265">
        <w:rPr>
          <w:rFonts w:ascii="Garamond" w:hAnsi="Garamond"/>
        </w:rPr>
        <w:t>.</w:t>
      </w:r>
    </w:p>
    <w:p w14:paraId="4E3F34F0" w14:textId="77777777" w:rsidR="00173CD1" w:rsidRDefault="00173CD1" w:rsidP="456A7632">
      <w:pPr>
        <w:jc w:val="both"/>
        <w:rPr>
          <w:rFonts w:ascii="Garamond" w:hAnsi="Garamond"/>
        </w:rPr>
      </w:pPr>
    </w:p>
    <w:p w14:paraId="4DF78253" w14:textId="0B700259" w:rsidR="005C4265" w:rsidRDefault="005C4265" w:rsidP="005C4265">
      <w:pPr>
        <w:autoSpaceDE w:val="0"/>
        <w:autoSpaceDN w:val="0"/>
        <w:adjustRightInd w:val="0"/>
        <w:jc w:val="both"/>
        <w:rPr>
          <w:rFonts w:ascii="Garamond" w:hAnsi="Garamond"/>
        </w:rPr>
      </w:pPr>
      <w:r>
        <w:rPr>
          <w:rFonts w:ascii="Garamond" w:hAnsi="Garamond"/>
        </w:rPr>
        <w:t xml:space="preserve">Purvis, D., </w:t>
      </w:r>
      <w:r>
        <w:rPr>
          <w:rFonts w:ascii="Garamond" w:hAnsi="Garamond"/>
          <w:i/>
          <w:iCs/>
        </w:rPr>
        <w:t>Risks and Opportunities Created by Shutting In</w:t>
      </w:r>
      <w:r>
        <w:rPr>
          <w:rFonts w:ascii="Garamond" w:hAnsi="Garamond"/>
        </w:rPr>
        <w:t xml:space="preserve"> presented</w:t>
      </w:r>
      <w:r w:rsidR="001109B5">
        <w:rPr>
          <w:rFonts w:ascii="Garamond" w:hAnsi="Garamond"/>
        </w:rPr>
        <w:t xml:space="preserve"> for the Dallas chapter of SIPES </w:t>
      </w:r>
      <w:r>
        <w:rPr>
          <w:rFonts w:ascii="Garamond" w:hAnsi="Garamond"/>
        </w:rPr>
        <w:t>(May 2020)</w:t>
      </w:r>
      <w:r w:rsidR="001109B5">
        <w:rPr>
          <w:rFonts w:ascii="Garamond" w:hAnsi="Garamond"/>
        </w:rPr>
        <w:t xml:space="preserve"> and for</w:t>
      </w:r>
      <w:r w:rsidR="00AE77B2">
        <w:rPr>
          <w:rFonts w:ascii="Garamond" w:hAnsi="Garamond"/>
        </w:rPr>
        <w:t xml:space="preserve"> the Dallas section of Society of Petroleum Engineers (May 2020).</w:t>
      </w:r>
    </w:p>
    <w:p w14:paraId="50723AAE" w14:textId="77777777" w:rsidR="00880396" w:rsidRDefault="00520F2F" w:rsidP="00880396">
      <w:pPr>
        <w:jc w:val="both"/>
        <w:rPr>
          <w:rFonts w:ascii="Garamond" w:hAnsi="Garamond"/>
        </w:rPr>
      </w:pPr>
      <w:r>
        <w:rPr>
          <w:rFonts w:ascii="Garamond" w:hAnsi="Garamond"/>
        </w:rPr>
        <w:t xml:space="preserve"> </w:t>
      </w:r>
    </w:p>
    <w:p w14:paraId="494212C1" w14:textId="1D2714B3" w:rsidR="00880396" w:rsidRDefault="00880396" w:rsidP="00880396">
      <w:pPr>
        <w:autoSpaceDE w:val="0"/>
        <w:autoSpaceDN w:val="0"/>
        <w:adjustRightInd w:val="0"/>
        <w:jc w:val="both"/>
        <w:rPr>
          <w:rFonts w:ascii="Garamond" w:hAnsi="Garamond"/>
        </w:rPr>
      </w:pPr>
      <w:r>
        <w:rPr>
          <w:rFonts w:ascii="Garamond" w:hAnsi="Garamond"/>
        </w:rPr>
        <w:t xml:space="preserve">Purvis, D., </w:t>
      </w:r>
      <w:r>
        <w:rPr>
          <w:rFonts w:ascii="Garamond" w:hAnsi="Garamond"/>
          <w:i/>
          <w:iCs/>
        </w:rPr>
        <w:t>COVID, Climate, and Careers: A look at a changing industry</w:t>
      </w:r>
      <w:r>
        <w:rPr>
          <w:rFonts w:ascii="Garamond" w:hAnsi="Garamond"/>
        </w:rPr>
        <w:t xml:space="preserve"> presented for the </w:t>
      </w:r>
      <w:r w:rsidR="00646380">
        <w:rPr>
          <w:rFonts w:ascii="Garamond" w:hAnsi="Garamond"/>
        </w:rPr>
        <w:t>Fort Worth section of SPE (September 2020</w:t>
      </w:r>
      <w:r w:rsidR="003E33E4">
        <w:rPr>
          <w:rFonts w:ascii="Garamond" w:hAnsi="Garamond"/>
        </w:rPr>
        <w:t>)</w:t>
      </w:r>
      <w:r w:rsidR="00646380">
        <w:rPr>
          <w:rFonts w:ascii="Garamond" w:hAnsi="Garamond"/>
        </w:rPr>
        <w:t xml:space="preserve">, </w:t>
      </w:r>
      <w:r w:rsidR="00BF3ADE">
        <w:rPr>
          <w:rFonts w:ascii="Garamond" w:hAnsi="Garamond"/>
        </w:rPr>
        <w:t xml:space="preserve">Dallas section of </w:t>
      </w:r>
      <w:r w:rsidR="009C2D3C">
        <w:rPr>
          <w:rFonts w:ascii="Garamond" w:hAnsi="Garamond"/>
        </w:rPr>
        <w:t xml:space="preserve">COPAS (Oct 2020), </w:t>
      </w:r>
      <w:r w:rsidR="00BF5F4C">
        <w:rPr>
          <w:rFonts w:ascii="Garamond" w:hAnsi="Garamond"/>
        </w:rPr>
        <w:t xml:space="preserve">Fort Worth chapter of </w:t>
      </w:r>
      <w:r w:rsidR="003E33E4">
        <w:rPr>
          <w:rFonts w:ascii="Garamond" w:hAnsi="Garamond"/>
        </w:rPr>
        <w:t>AAPL (October 2020)</w:t>
      </w:r>
      <w:r w:rsidR="0024368C">
        <w:rPr>
          <w:rFonts w:ascii="Garamond" w:hAnsi="Garamond"/>
        </w:rPr>
        <w:t>,</w:t>
      </w:r>
      <w:r w:rsidR="003E33E4">
        <w:rPr>
          <w:rFonts w:ascii="Garamond" w:hAnsi="Garamond"/>
        </w:rPr>
        <w:t xml:space="preserve"> Fort Worth chapt</w:t>
      </w:r>
      <w:r>
        <w:rPr>
          <w:rFonts w:ascii="Garamond" w:hAnsi="Garamond"/>
        </w:rPr>
        <w:t>er of SIPES (</w:t>
      </w:r>
      <w:r w:rsidR="003E33E4">
        <w:rPr>
          <w:rFonts w:ascii="Garamond" w:hAnsi="Garamond"/>
        </w:rPr>
        <w:t>October</w:t>
      </w:r>
      <w:r>
        <w:rPr>
          <w:rFonts w:ascii="Garamond" w:hAnsi="Garamond"/>
        </w:rPr>
        <w:t xml:space="preserve"> 2020)</w:t>
      </w:r>
      <w:r w:rsidR="00AD04BC">
        <w:rPr>
          <w:rFonts w:ascii="Garamond" w:hAnsi="Garamond"/>
        </w:rPr>
        <w:t xml:space="preserve">, </w:t>
      </w:r>
      <w:r>
        <w:rPr>
          <w:rFonts w:ascii="Garamond" w:hAnsi="Garamond"/>
        </w:rPr>
        <w:t xml:space="preserve">the </w:t>
      </w:r>
      <w:r w:rsidR="00BB4136">
        <w:rPr>
          <w:rFonts w:ascii="Garamond" w:hAnsi="Garamond"/>
        </w:rPr>
        <w:t>Petroleum Engineers Club of Dallas</w:t>
      </w:r>
      <w:r>
        <w:rPr>
          <w:rFonts w:ascii="Garamond" w:hAnsi="Garamond"/>
        </w:rPr>
        <w:t xml:space="preserve"> (</w:t>
      </w:r>
      <w:r w:rsidR="00D56115">
        <w:rPr>
          <w:rFonts w:ascii="Garamond" w:hAnsi="Garamond"/>
        </w:rPr>
        <w:t>October</w:t>
      </w:r>
      <w:r>
        <w:rPr>
          <w:rFonts w:ascii="Garamond" w:hAnsi="Garamond"/>
        </w:rPr>
        <w:t xml:space="preserve"> 2020)</w:t>
      </w:r>
      <w:r w:rsidR="00AD04BC">
        <w:rPr>
          <w:rFonts w:ascii="Garamond" w:hAnsi="Garamond"/>
        </w:rPr>
        <w:t xml:space="preserve">, Mississippi Area Petroleum Landmen (November 2020), </w:t>
      </w:r>
      <w:r w:rsidR="0089497B">
        <w:rPr>
          <w:rFonts w:ascii="Garamond" w:hAnsi="Garamond"/>
        </w:rPr>
        <w:t>COPAS minor societies (November 2020)</w:t>
      </w:r>
      <w:r w:rsidR="00B90555">
        <w:rPr>
          <w:rFonts w:ascii="Garamond" w:hAnsi="Garamond"/>
        </w:rPr>
        <w:t>,</w:t>
      </w:r>
      <w:r w:rsidR="00187950">
        <w:rPr>
          <w:rFonts w:ascii="Garamond" w:hAnsi="Garamond"/>
        </w:rPr>
        <w:t xml:space="preserve"> </w:t>
      </w:r>
      <w:r w:rsidR="00F47CD8">
        <w:rPr>
          <w:rFonts w:ascii="Garamond" w:hAnsi="Garamond"/>
        </w:rPr>
        <w:t xml:space="preserve">Washington D.C. </w:t>
      </w:r>
      <w:r w:rsidR="006B7E9E">
        <w:rPr>
          <w:rFonts w:ascii="Garamond" w:hAnsi="Garamond"/>
        </w:rPr>
        <w:t xml:space="preserve">and Wichita Falls of </w:t>
      </w:r>
      <w:r w:rsidR="00F47CD8">
        <w:rPr>
          <w:rFonts w:ascii="Garamond" w:hAnsi="Garamond"/>
        </w:rPr>
        <w:t xml:space="preserve">section of SPE (December 2020), </w:t>
      </w:r>
      <w:r w:rsidR="00187950">
        <w:rPr>
          <w:rFonts w:ascii="Garamond" w:hAnsi="Garamond"/>
        </w:rPr>
        <w:t>Dallas and Midland sections of SPE (January 2021)</w:t>
      </w:r>
      <w:r w:rsidR="007B66E8">
        <w:rPr>
          <w:rFonts w:ascii="Garamond" w:hAnsi="Garamond"/>
        </w:rPr>
        <w:t xml:space="preserve">, </w:t>
      </w:r>
      <w:r w:rsidR="00A21150">
        <w:rPr>
          <w:rFonts w:ascii="Garamond" w:hAnsi="Garamond"/>
        </w:rPr>
        <w:t xml:space="preserve">and the </w:t>
      </w:r>
      <w:r w:rsidR="007B66E8">
        <w:rPr>
          <w:rFonts w:ascii="Garamond" w:hAnsi="Garamond"/>
        </w:rPr>
        <w:t>Oklahoma City chapter of SPEE (January 2021)</w:t>
      </w:r>
      <w:r w:rsidR="00A21150">
        <w:rPr>
          <w:rFonts w:ascii="Garamond" w:hAnsi="Garamond"/>
        </w:rPr>
        <w:t>.</w:t>
      </w:r>
    </w:p>
    <w:p w14:paraId="5A095229" w14:textId="71BB8C8F" w:rsidR="456A7632" w:rsidRDefault="456A7632" w:rsidP="456A7632">
      <w:pPr>
        <w:jc w:val="both"/>
        <w:rPr>
          <w:rFonts w:ascii="Garamond" w:hAnsi="Garamond"/>
        </w:rPr>
      </w:pPr>
    </w:p>
    <w:p w14:paraId="5B5D1B49" w14:textId="2D7F844F" w:rsidR="00A65434" w:rsidRDefault="007B44FA" w:rsidP="00117F2E">
      <w:pPr>
        <w:jc w:val="both"/>
        <w:rPr>
          <w:rFonts w:ascii="Garamond" w:hAnsi="Garamond"/>
        </w:rPr>
      </w:pPr>
      <w:r>
        <w:rPr>
          <w:rFonts w:ascii="Garamond" w:hAnsi="Garamond"/>
        </w:rPr>
        <w:t xml:space="preserve">Purvis, D. and Sabatka, S., </w:t>
      </w:r>
      <w:r w:rsidR="00117F2E" w:rsidRPr="00117F2E">
        <w:rPr>
          <w:rFonts w:ascii="Garamond" w:hAnsi="Garamond"/>
          <w:i/>
          <w:iCs/>
        </w:rPr>
        <w:t>Log analysis and dynamics of the southern Delaware Mountain Group</w:t>
      </w:r>
      <w:r>
        <w:rPr>
          <w:rFonts w:ascii="Garamond" w:hAnsi="Garamond"/>
        </w:rPr>
        <w:t xml:space="preserve">, presented at AAPG SWS Annual Convention, </w:t>
      </w:r>
      <w:r w:rsidR="00117F2E">
        <w:rPr>
          <w:rFonts w:ascii="Garamond" w:hAnsi="Garamond"/>
        </w:rPr>
        <w:t>Fort Worth</w:t>
      </w:r>
      <w:r>
        <w:rPr>
          <w:rFonts w:ascii="Garamond" w:hAnsi="Garamond"/>
        </w:rPr>
        <w:t>, TX (</w:t>
      </w:r>
      <w:r w:rsidR="00117F2E">
        <w:rPr>
          <w:rFonts w:ascii="Garamond" w:hAnsi="Garamond"/>
        </w:rPr>
        <w:t>June</w:t>
      </w:r>
      <w:r>
        <w:rPr>
          <w:rFonts w:ascii="Garamond" w:hAnsi="Garamond"/>
        </w:rPr>
        <w:t xml:space="preserve"> 20</w:t>
      </w:r>
      <w:r w:rsidR="00117F2E">
        <w:rPr>
          <w:rFonts w:ascii="Garamond" w:hAnsi="Garamond"/>
        </w:rPr>
        <w:t>21</w:t>
      </w:r>
      <w:r>
        <w:rPr>
          <w:rFonts w:ascii="Garamond" w:hAnsi="Garamond"/>
        </w:rPr>
        <w:t>)</w:t>
      </w:r>
      <w:r w:rsidR="00C7597A">
        <w:rPr>
          <w:rFonts w:ascii="Garamond" w:hAnsi="Garamond"/>
        </w:rPr>
        <w:t>, Dallas Geological Society (October 2021), Fort Worth Geological Society (November 2021).</w:t>
      </w:r>
    </w:p>
    <w:p w14:paraId="18821312" w14:textId="77777777" w:rsidR="00A65434" w:rsidRDefault="00A65434" w:rsidP="456A7632">
      <w:pPr>
        <w:jc w:val="both"/>
        <w:rPr>
          <w:rFonts w:ascii="Garamond" w:hAnsi="Garamond"/>
        </w:rPr>
      </w:pPr>
    </w:p>
    <w:p w14:paraId="430C4AFA" w14:textId="2096FC63" w:rsidR="007230BD" w:rsidRDefault="00F765BA" w:rsidP="456A7632">
      <w:pPr>
        <w:jc w:val="both"/>
        <w:rPr>
          <w:rFonts w:ascii="Garamond" w:hAnsi="Garamond"/>
        </w:rPr>
      </w:pPr>
      <w:r>
        <w:rPr>
          <w:rFonts w:ascii="Garamond" w:hAnsi="Garamond"/>
        </w:rPr>
        <w:t xml:space="preserve">Purvis, D., </w:t>
      </w:r>
      <w:r w:rsidR="00590B63" w:rsidRPr="00590B63">
        <w:rPr>
          <w:rFonts w:ascii="Garamond" w:hAnsi="Garamond"/>
          <w:i/>
          <w:iCs/>
        </w:rPr>
        <w:t>Decline Curves and Economics</w:t>
      </w:r>
      <w:r w:rsidR="007B1774">
        <w:rPr>
          <w:rFonts w:ascii="Garamond" w:hAnsi="Garamond"/>
        </w:rPr>
        <w:t xml:space="preserve"> </w:t>
      </w:r>
      <w:r w:rsidR="008F538F">
        <w:rPr>
          <w:rFonts w:ascii="Garamond" w:hAnsi="Garamond"/>
        </w:rPr>
        <w:t xml:space="preserve">a three-day online training course </w:t>
      </w:r>
      <w:r w:rsidR="00197AAE">
        <w:rPr>
          <w:rFonts w:ascii="Garamond" w:hAnsi="Garamond"/>
        </w:rPr>
        <w:t xml:space="preserve">delivered through </w:t>
      </w:r>
      <w:r w:rsidR="008538D0">
        <w:rPr>
          <w:rFonts w:ascii="Garamond" w:hAnsi="Garamond"/>
        </w:rPr>
        <w:t>SAGA Wisdom</w:t>
      </w:r>
      <w:r w:rsidR="00042413">
        <w:rPr>
          <w:rFonts w:ascii="Garamond" w:hAnsi="Garamond"/>
        </w:rPr>
        <w:t xml:space="preserve"> </w:t>
      </w:r>
      <w:r w:rsidR="00BD1903">
        <w:rPr>
          <w:rFonts w:ascii="Garamond" w:hAnsi="Garamond"/>
        </w:rPr>
        <w:t>training</w:t>
      </w:r>
      <w:r w:rsidR="00225235">
        <w:rPr>
          <w:rFonts w:ascii="Garamond" w:hAnsi="Garamond"/>
        </w:rPr>
        <w:t xml:space="preserve"> platform.</w:t>
      </w:r>
      <w:r w:rsidR="007F3592">
        <w:rPr>
          <w:rFonts w:ascii="Garamond" w:hAnsi="Garamond"/>
        </w:rPr>
        <w:t xml:space="preserve"> </w:t>
      </w:r>
    </w:p>
    <w:p w14:paraId="604D315E" w14:textId="0C6BBEA4" w:rsidR="00882E4A" w:rsidRDefault="00882E4A" w:rsidP="456A7632">
      <w:pPr>
        <w:jc w:val="both"/>
        <w:rPr>
          <w:rFonts w:ascii="Garamond" w:hAnsi="Garamond"/>
        </w:rPr>
      </w:pPr>
    </w:p>
    <w:p w14:paraId="1C7D5BBE" w14:textId="78662259" w:rsidR="00882E4A" w:rsidRDefault="00882E4A" w:rsidP="456A7632">
      <w:pPr>
        <w:jc w:val="both"/>
        <w:rPr>
          <w:rFonts w:ascii="Garamond" w:hAnsi="Garamond"/>
        </w:rPr>
      </w:pPr>
      <w:r>
        <w:rPr>
          <w:rFonts w:ascii="Garamond" w:hAnsi="Garamond"/>
        </w:rPr>
        <w:t xml:space="preserve">Purvis, D., </w:t>
      </w:r>
      <w:r w:rsidRPr="00B67D86">
        <w:rPr>
          <w:rFonts w:ascii="Garamond" w:hAnsi="Garamond"/>
          <w:i/>
          <w:iCs/>
        </w:rPr>
        <w:t>PHDwin 3.0 Basic Training</w:t>
      </w:r>
      <w:r>
        <w:rPr>
          <w:rFonts w:ascii="Garamond" w:hAnsi="Garamond"/>
        </w:rPr>
        <w:t xml:space="preserve">, a two-day training course delivered </w:t>
      </w:r>
      <w:r w:rsidR="00B67D86">
        <w:rPr>
          <w:rFonts w:ascii="Garamond" w:hAnsi="Garamond"/>
        </w:rPr>
        <w:t xml:space="preserve">online </w:t>
      </w:r>
      <w:r>
        <w:rPr>
          <w:rFonts w:ascii="Garamond" w:hAnsi="Garamond"/>
        </w:rPr>
        <w:t>through SAGA Wisdom</w:t>
      </w:r>
      <w:r w:rsidR="00B67D86">
        <w:rPr>
          <w:rFonts w:ascii="Garamond" w:hAnsi="Garamond"/>
        </w:rPr>
        <w:t xml:space="preserve"> and in person through </w:t>
      </w:r>
      <w:r w:rsidR="00A65434">
        <w:rPr>
          <w:rFonts w:ascii="Garamond" w:hAnsi="Garamond"/>
        </w:rPr>
        <w:t xml:space="preserve">TRC Consultants. (in production, release estimated </w:t>
      </w:r>
      <w:r w:rsidR="00F6211F">
        <w:rPr>
          <w:rFonts w:ascii="Garamond" w:hAnsi="Garamond"/>
        </w:rPr>
        <w:t>December</w:t>
      </w:r>
      <w:r w:rsidR="00A65434">
        <w:rPr>
          <w:rFonts w:ascii="Garamond" w:hAnsi="Garamond"/>
        </w:rPr>
        <w:t xml:space="preserve"> 2021)</w:t>
      </w:r>
    </w:p>
    <w:p w14:paraId="01409796" w14:textId="260414A9" w:rsidR="00C7597A" w:rsidRDefault="00C7597A" w:rsidP="456A7632">
      <w:pPr>
        <w:jc w:val="both"/>
        <w:rPr>
          <w:rFonts w:ascii="Garamond" w:hAnsi="Garamond"/>
        </w:rPr>
      </w:pPr>
    </w:p>
    <w:p w14:paraId="05994F99" w14:textId="6AADA8B5" w:rsidR="00C7597A" w:rsidRDefault="00C7597A" w:rsidP="456A7632">
      <w:pPr>
        <w:jc w:val="both"/>
        <w:rPr>
          <w:rFonts w:ascii="Garamond" w:hAnsi="Garamond"/>
        </w:rPr>
      </w:pPr>
      <w:r>
        <w:rPr>
          <w:rFonts w:ascii="Garamond" w:hAnsi="Garamond"/>
        </w:rPr>
        <w:t xml:space="preserve">Purvis, D., </w:t>
      </w:r>
      <w:r w:rsidR="0085545C" w:rsidRPr="0039650A">
        <w:rPr>
          <w:rFonts w:ascii="Garamond" w:hAnsi="Garamond"/>
          <w:i/>
          <w:iCs/>
        </w:rPr>
        <w:t>Winning Strategies for the Next Decade</w:t>
      </w:r>
      <w:r w:rsidR="0085545C">
        <w:rPr>
          <w:rFonts w:ascii="Garamond" w:hAnsi="Garamond"/>
        </w:rPr>
        <w:t xml:space="preserve">, </w:t>
      </w:r>
      <w:r w:rsidR="0039650A">
        <w:rPr>
          <w:rFonts w:ascii="Garamond" w:hAnsi="Garamond"/>
        </w:rPr>
        <w:t xml:space="preserve">presented at Dallas Society of Petroleum Engineers (September 2021), </w:t>
      </w:r>
      <w:r w:rsidR="00487CA1">
        <w:rPr>
          <w:rFonts w:ascii="Garamond" w:hAnsi="Garamond"/>
        </w:rPr>
        <w:t xml:space="preserve">Dallas Council of Petroleum Accounting Societies (September 2021), </w:t>
      </w:r>
      <w:r w:rsidR="00B24B41">
        <w:rPr>
          <w:rFonts w:ascii="Garamond" w:hAnsi="Garamond"/>
        </w:rPr>
        <w:t xml:space="preserve">SIPES Symposium (October 2021), Tyler ADAM (October 2021), </w:t>
      </w:r>
      <w:r w:rsidR="00334B15">
        <w:rPr>
          <w:rFonts w:ascii="Garamond" w:hAnsi="Garamond"/>
        </w:rPr>
        <w:t>Fort Worth COPAS (scheduled January 2021)</w:t>
      </w:r>
      <w:r w:rsidR="0055502E">
        <w:rPr>
          <w:rFonts w:ascii="Garamond" w:hAnsi="Garamond"/>
        </w:rPr>
        <w:t>.</w:t>
      </w:r>
    </w:p>
    <w:p w14:paraId="232E05A4" w14:textId="379B2EE8" w:rsidR="0055502E" w:rsidRDefault="0055502E" w:rsidP="456A7632">
      <w:pPr>
        <w:jc w:val="both"/>
        <w:rPr>
          <w:rFonts w:ascii="Garamond" w:hAnsi="Garamond"/>
        </w:rPr>
      </w:pPr>
    </w:p>
    <w:p w14:paraId="57635B50" w14:textId="7D59D09A" w:rsidR="0055502E" w:rsidRPr="008F538F" w:rsidRDefault="0055502E" w:rsidP="456A7632">
      <w:pPr>
        <w:jc w:val="both"/>
        <w:rPr>
          <w:rFonts w:ascii="Garamond" w:hAnsi="Garamond"/>
        </w:rPr>
      </w:pPr>
      <w:r>
        <w:rPr>
          <w:rFonts w:ascii="Garamond" w:hAnsi="Garamond"/>
        </w:rPr>
        <w:t xml:space="preserve">Jacks, D and Purvis, D, </w:t>
      </w:r>
      <w:r w:rsidR="00366B39" w:rsidRPr="001F3189">
        <w:rPr>
          <w:rFonts w:ascii="Garamond" w:hAnsi="Garamond"/>
          <w:i/>
          <w:iCs/>
        </w:rPr>
        <w:t>Annual Ethics Meeting</w:t>
      </w:r>
      <w:r w:rsidR="001F3189">
        <w:rPr>
          <w:rFonts w:ascii="Garamond" w:hAnsi="Garamond"/>
          <w:i/>
          <w:iCs/>
        </w:rPr>
        <w:t xml:space="preserve">: </w:t>
      </w:r>
      <w:r w:rsidR="001F3189" w:rsidRPr="001F3189">
        <w:rPr>
          <w:rFonts w:ascii="Garamond" w:hAnsi="Garamond"/>
          <w:i/>
          <w:iCs/>
        </w:rPr>
        <w:t>E</w:t>
      </w:r>
      <w:r w:rsidR="00366B39" w:rsidRPr="001F3189">
        <w:rPr>
          <w:rFonts w:ascii="Garamond" w:hAnsi="Garamond"/>
          <w:i/>
          <w:iCs/>
        </w:rPr>
        <w:t>thics of ARO</w:t>
      </w:r>
      <w:r w:rsidR="001F3189">
        <w:rPr>
          <w:rFonts w:ascii="Garamond" w:hAnsi="Garamond"/>
        </w:rPr>
        <w:t>, Oklahoma City SPEE (November 2021).</w:t>
      </w:r>
    </w:p>
    <w:p w14:paraId="50BCB012" w14:textId="77777777" w:rsidR="007230BD" w:rsidRDefault="007230BD" w:rsidP="456A7632">
      <w:pPr>
        <w:jc w:val="both"/>
        <w:rPr>
          <w:rFonts w:ascii="Garamond" w:hAnsi="Garamond"/>
        </w:rPr>
      </w:pPr>
    </w:p>
    <w:p w14:paraId="33DD5A6A" w14:textId="3C9C3981" w:rsidR="00315AB2" w:rsidRDefault="456A7632" w:rsidP="005F2360">
      <w:pPr>
        <w:autoSpaceDE w:val="0"/>
        <w:autoSpaceDN w:val="0"/>
        <w:adjustRightInd w:val="0"/>
        <w:jc w:val="both"/>
        <w:rPr>
          <w:rFonts w:ascii="Garamond" w:hAnsi="Garamond"/>
        </w:rPr>
      </w:pPr>
      <w:r w:rsidRPr="456A7632">
        <w:rPr>
          <w:rFonts w:ascii="Garamond" w:hAnsi="Garamond"/>
        </w:rPr>
        <w:t>Various articles on OilPrice.com (</w:t>
      </w:r>
      <w:hyperlink r:id="rId9">
        <w:r w:rsidRPr="456A7632">
          <w:rPr>
            <w:rStyle w:val="Hyperlink"/>
            <w:rFonts w:ascii="Garamond" w:hAnsi="Garamond"/>
          </w:rPr>
          <w:t>http://oilprice.com/contributors/Dwayne-Purvis/articles)</w:t>
        </w:r>
      </w:hyperlink>
    </w:p>
    <w:p w14:paraId="61829076" w14:textId="77777777" w:rsidR="001814E3" w:rsidRDefault="001814E3" w:rsidP="005F2360">
      <w:pPr>
        <w:autoSpaceDE w:val="0"/>
        <w:autoSpaceDN w:val="0"/>
        <w:adjustRightInd w:val="0"/>
        <w:jc w:val="both"/>
        <w:rPr>
          <w:rFonts w:ascii="Garamond" w:hAnsi="Garamond"/>
        </w:rPr>
      </w:pPr>
    </w:p>
    <w:p w14:paraId="06D313A9" w14:textId="7A708BB1" w:rsidR="001814E3" w:rsidRDefault="456A7632" w:rsidP="005F2360">
      <w:pPr>
        <w:autoSpaceDE w:val="0"/>
        <w:autoSpaceDN w:val="0"/>
        <w:adjustRightInd w:val="0"/>
        <w:jc w:val="both"/>
        <w:rPr>
          <w:rFonts w:ascii="Garamond" w:hAnsi="Garamond"/>
        </w:rPr>
      </w:pPr>
      <w:r w:rsidRPr="456A7632">
        <w:rPr>
          <w:rFonts w:ascii="Garamond" w:hAnsi="Garamond"/>
        </w:rPr>
        <w:t xml:space="preserve">Numerous articles on </w:t>
      </w:r>
      <w:r w:rsidR="0078110C">
        <w:rPr>
          <w:rFonts w:ascii="Garamond" w:hAnsi="Garamond"/>
        </w:rPr>
        <w:t>LinkedIN (</w:t>
      </w:r>
      <w:hyperlink r:id="rId10">
        <w:r w:rsidRPr="456A7632">
          <w:rPr>
            <w:rStyle w:val="Hyperlink"/>
            <w:rFonts w:ascii="Garamond" w:hAnsi="Garamond"/>
          </w:rPr>
          <w:t>https://www.linkedin.com/in/dpurvispe/recent-activity/posts/)</w:t>
        </w:r>
      </w:hyperlink>
    </w:p>
    <w:p w14:paraId="2BA226A1" w14:textId="77777777" w:rsidR="006B76EA" w:rsidRDefault="006B76EA" w:rsidP="005F2360">
      <w:pPr>
        <w:autoSpaceDE w:val="0"/>
        <w:autoSpaceDN w:val="0"/>
        <w:adjustRightInd w:val="0"/>
        <w:jc w:val="both"/>
        <w:rPr>
          <w:rFonts w:ascii="Garamond" w:hAnsi="Garamond"/>
        </w:rPr>
      </w:pPr>
    </w:p>
    <w:p w14:paraId="0DE4B5B7" w14:textId="77777777" w:rsidR="00306E3E" w:rsidRDefault="00306E3E" w:rsidP="00E1702B">
      <w:pPr>
        <w:autoSpaceDE w:val="0"/>
        <w:autoSpaceDN w:val="0"/>
        <w:adjustRightInd w:val="0"/>
        <w:jc w:val="both"/>
        <w:rPr>
          <w:rFonts w:ascii="Garamond" w:hAnsi="Garamond"/>
        </w:rPr>
      </w:pPr>
    </w:p>
    <w:sectPr w:rsidR="00306E3E" w:rsidSect="007C48C6">
      <w:footerReference w:type="default" r:id="rId11"/>
      <w:pgSz w:w="12240" w:h="15840"/>
      <w:pgMar w:top="720" w:right="850" w:bottom="1008"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5777" w14:textId="77777777" w:rsidR="0017779A" w:rsidRDefault="0017779A">
      <w:r>
        <w:separator/>
      </w:r>
    </w:p>
  </w:endnote>
  <w:endnote w:type="continuationSeparator" w:id="0">
    <w:p w14:paraId="14A421B4" w14:textId="77777777" w:rsidR="0017779A" w:rsidRDefault="0017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7376" w14:textId="77777777" w:rsidR="00801293" w:rsidRPr="00CC709C" w:rsidRDefault="00801293" w:rsidP="456A7632">
    <w:pPr>
      <w:pStyle w:val="Footer"/>
      <w:rPr>
        <w:rFonts w:ascii="Garamond" w:hAnsi="Garamond"/>
        <w:i/>
        <w:iCs/>
        <w:sz w:val="22"/>
        <w:szCs w:val="22"/>
      </w:rPr>
    </w:pPr>
    <w:r w:rsidRPr="456A7632">
      <w:rPr>
        <w:rFonts w:ascii="Garamond" w:hAnsi="Garamond"/>
        <w:i/>
        <w:iCs/>
        <w:sz w:val="22"/>
        <w:szCs w:val="22"/>
      </w:rPr>
      <w:t>Dwayne C. Purvis</w:t>
    </w:r>
    <w:r>
      <w:rPr>
        <w:rFonts w:ascii="Garamond" w:hAnsi="Garamond"/>
        <w:i/>
        <w:sz w:val="22"/>
        <w:szCs w:val="22"/>
      </w:rPr>
      <w:tab/>
    </w:r>
    <w:r>
      <w:rPr>
        <w:rFonts w:ascii="Garamond" w:hAnsi="Garamond"/>
        <w:i/>
        <w:sz w:val="22"/>
        <w:szCs w:val="22"/>
      </w:rPr>
      <w:tab/>
    </w:r>
    <w:r>
      <w:rPr>
        <w:rFonts w:ascii="Garamond" w:hAnsi="Garamond"/>
        <w:i/>
        <w:sz w:val="22"/>
        <w:szCs w:val="22"/>
      </w:rPr>
      <w:tab/>
    </w:r>
    <w:r w:rsidRPr="456A7632">
      <w:rPr>
        <w:rFonts w:ascii="Garamond" w:hAnsi="Garamond"/>
        <w:i/>
        <w:iCs/>
        <w:sz w:val="22"/>
        <w:szCs w:val="22"/>
      </w:rPr>
      <w:t xml:space="preserve">      Page </w:t>
    </w:r>
    <w:r w:rsidRPr="456A7632">
      <w:rPr>
        <w:rFonts w:ascii="Garamond" w:hAnsi="Garamond"/>
        <w:i/>
        <w:iCs/>
        <w:noProof/>
        <w:sz w:val="22"/>
        <w:szCs w:val="22"/>
      </w:rPr>
      <w:fldChar w:fldCharType="begin"/>
    </w:r>
    <w:r w:rsidRPr="00CC709C">
      <w:rPr>
        <w:rFonts w:ascii="Garamond" w:hAnsi="Garamond"/>
        <w:i/>
        <w:sz w:val="22"/>
        <w:szCs w:val="22"/>
      </w:rPr>
      <w:instrText xml:space="preserve"> PAGE </w:instrText>
    </w:r>
    <w:r w:rsidRPr="456A7632">
      <w:rPr>
        <w:rFonts w:ascii="Garamond" w:hAnsi="Garamond"/>
        <w:i/>
        <w:sz w:val="22"/>
        <w:szCs w:val="22"/>
      </w:rPr>
      <w:fldChar w:fldCharType="separate"/>
    </w:r>
    <w:r w:rsidR="00836327" w:rsidRPr="456A7632">
      <w:rPr>
        <w:rFonts w:ascii="Garamond" w:hAnsi="Garamond"/>
        <w:i/>
        <w:iCs/>
        <w:noProof/>
        <w:sz w:val="22"/>
        <w:szCs w:val="22"/>
      </w:rPr>
      <w:t>5</w:t>
    </w:r>
    <w:r w:rsidRPr="456A7632">
      <w:rPr>
        <w:rFonts w:ascii="Garamond" w:hAnsi="Garamond"/>
        <w:i/>
        <w:iCs/>
        <w:noProof/>
        <w:sz w:val="22"/>
        <w:szCs w:val="22"/>
      </w:rPr>
      <w:fldChar w:fldCharType="end"/>
    </w:r>
    <w:r w:rsidRPr="456A7632">
      <w:rPr>
        <w:rFonts w:ascii="Garamond" w:hAnsi="Garamond"/>
        <w:i/>
        <w:iCs/>
        <w:sz w:val="22"/>
        <w:szCs w:val="22"/>
      </w:rPr>
      <w:t xml:space="preserve"> of </w:t>
    </w:r>
    <w:r w:rsidRPr="456A7632">
      <w:rPr>
        <w:rFonts w:ascii="Garamond" w:hAnsi="Garamond"/>
        <w:i/>
        <w:iCs/>
        <w:noProof/>
        <w:sz w:val="22"/>
        <w:szCs w:val="22"/>
      </w:rPr>
      <w:fldChar w:fldCharType="begin"/>
    </w:r>
    <w:r w:rsidRPr="00CC709C">
      <w:rPr>
        <w:rFonts w:ascii="Garamond" w:hAnsi="Garamond"/>
        <w:i/>
        <w:sz w:val="22"/>
        <w:szCs w:val="22"/>
      </w:rPr>
      <w:instrText xml:space="preserve"> NUMPAGES </w:instrText>
    </w:r>
    <w:r w:rsidRPr="456A7632">
      <w:rPr>
        <w:rFonts w:ascii="Garamond" w:hAnsi="Garamond"/>
        <w:i/>
        <w:sz w:val="22"/>
        <w:szCs w:val="22"/>
      </w:rPr>
      <w:fldChar w:fldCharType="separate"/>
    </w:r>
    <w:r w:rsidR="00836327" w:rsidRPr="456A7632">
      <w:rPr>
        <w:rFonts w:ascii="Garamond" w:hAnsi="Garamond"/>
        <w:i/>
        <w:iCs/>
        <w:noProof/>
        <w:sz w:val="22"/>
        <w:szCs w:val="22"/>
      </w:rPr>
      <w:t>5</w:t>
    </w:r>
    <w:r w:rsidRPr="456A7632">
      <w:rPr>
        <w:rFonts w:ascii="Garamond" w:hAnsi="Garamond"/>
        <w:i/>
        <w:i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6617" w14:textId="77777777" w:rsidR="0017779A" w:rsidRDefault="0017779A">
      <w:r>
        <w:separator/>
      </w:r>
    </w:p>
  </w:footnote>
  <w:footnote w:type="continuationSeparator" w:id="0">
    <w:p w14:paraId="05895095" w14:textId="77777777" w:rsidR="0017779A" w:rsidRDefault="0017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4ED"/>
    <w:multiLevelType w:val="multilevel"/>
    <w:tmpl w:val="4468A5C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11D34"/>
    <w:multiLevelType w:val="hybridMultilevel"/>
    <w:tmpl w:val="99F4A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E6F6A"/>
    <w:multiLevelType w:val="hybridMultilevel"/>
    <w:tmpl w:val="E7CC0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AC12DE"/>
    <w:multiLevelType w:val="hybridMultilevel"/>
    <w:tmpl w:val="02503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BC0A19"/>
    <w:multiLevelType w:val="hybridMultilevel"/>
    <w:tmpl w:val="1130A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C2F61"/>
    <w:multiLevelType w:val="hybridMultilevel"/>
    <w:tmpl w:val="994C8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6A7537"/>
    <w:multiLevelType w:val="hybridMultilevel"/>
    <w:tmpl w:val="4468A5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A1"/>
    <w:rsid w:val="00004CE8"/>
    <w:rsid w:val="00013222"/>
    <w:rsid w:val="00015D1F"/>
    <w:rsid w:val="00021894"/>
    <w:rsid w:val="0002487D"/>
    <w:rsid w:val="0002631C"/>
    <w:rsid w:val="00030FBB"/>
    <w:rsid w:val="00032194"/>
    <w:rsid w:val="00036DAE"/>
    <w:rsid w:val="000417AC"/>
    <w:rsid w:val="00042413"/>
    <w:rsid w:val="00044B9C"/>
    <w:rsid w:val="00044ECC"/>
    <w:rsid w:val="000479D8"/>
    <w:rsid w:val="00050752"/>
    <w:rsid w:val="00052035"/>
    <w:rsid w:val="00056E0D"/>
    <w:rsid w:val="00057AB5"/>
    <w:rsid w:val="00062C75"/>
    <w:rsid w:val="000678DE"/>
    <w:rsid w:val="000709C8"/>
    <w:rsid w:val="00075347"/>
    <w:rsid w:val="00081903"/>
    <w:rsid w:val="00087F7D"/>
    <w:rsid w:val="00090DB0"/>
    <w:rsid w:val="00092CCF"/>
    <w:rsid w:val="00095954"/>
    <w:rsid w:val="00097976"/>
    <w:rsid w:val="000A1C26"/>
    <w:rsid w:val="000A235B"/>
    <w:rsid w:val="000A4EDB"/>
    <w:rsid w:val="000B0D07"/>
    <w:rsid w:val="000C598E"/>
    <w:rsid w:val="000C6A26"/>
    <w:rsid w:val="000D0430"/>
    <w:rsid w:val="000D659F"/>
    <w:rsid w:val="000E0FF5"/>
    <w:rsid w:val="000E3A48"/>
    <w:rsid w:val="000E43AA"/>
    <w:rsid w:val="000E6C54"/>
    <w:rsid w:val="000F5044"/>
    <w:rsid w:val="00100BB7"/>
    <w:rsid w:val="001045A4"/>
    <w:rsid w:val="0010473E"/>
    <w:rsid w:val="00105654"/>
    <w:rsid w:val="0010657B"/>
    <w:rsid w:val="0010746F"/>
    <w:rsid w:val="001100C1"/>
    <w:rsid w:val="001109B5"/>
    <w:rsid w:val="001120CE"/>
    <w:rsid w:val="001144D4"/>
    <w:rsid w:val="0011623F"/>
    <w:rsid w:val="00117F2E"/>
    <w:rsid w:val="00120962"/>
    <w:rsid w:val="001221D3"/>
    <w:rsid w:val="00122CEF"/>
    <w:rsid w:val="00123BF0"/>
    <w:rsid w:val="00131E64"/>
    <w:rsid w:val="00132A2F"/>
    <w:rsid w:val="00140AC8"/>
    <w:rsid w:val="00143436"/>
    <w:rsid w:val="0014546D"/>
    <w:rsid w:val="00152FD8"/>
    <w:rsid w:val="001543C7"/>
    <w:rsid w:val="00155477"/>
    <w:rsid w:val="00156B23"/>
    <w:rsid w:val="00156BCE"/>
    <w:rsid w:val="00160879"/>
    <w:rsid w:val="001701B9"/>
    <w:rsid w:val="00171AC7"/>
    <w:rsid w:val="00173CD1"/>
    <w:rsid w:val="00174B5F"/>
    <w:rsid w:val="00175725"/>
    <w:rsid w:val="0017779A"/>
    <w:rsid w:val="00180340"/>
    <w:rsid w:val="001814E3"/>
    <w:rsid w:val="0018260E"/>
    <w:rsid w:val="001837B1"/>
    <w:rsid w:val="00186549"/>
    <w:rsid w:val="00187950"/>
    <w:rsid w:val="00187951"/>
    <w:rsid w:val="00187E85"/>
    <w:rsid w:val="00193AB2"/>
    <w:rsid w:val="00197AAE"/>
    <w:rsid w:val="001A08AA"/>
    <w:rsid w:val="001A1896"/>
    <w:rsid w:val="001A1939"/>
    <w:rsid w:val="001A31D8"/>
    <w:rsid w:val="001A51CB"/>
    <w:rsid w:val="001B0018"/>
    <w:rsid w:val="001B4AE4"/>
    <w:rsid w:val="001C00D9"/>
    <w:rsid w:val="001C6A2D"/>
    <w:rsid w:val="001C7AAD"/>
    <w:rsid w:val="001D3B66"/>
    <w:rsid w:val="001D49CB"/>
    <w:rsid w:val="001D4A2E"/>
    <w:rsid w:val="001D5524"/>
    <w:rsid w:val="001D71A7"/>
    <w:rsid w:val="001E1D7D"/>
    <w:rsid w:val="001F1F03"/>
    <w:rsid w:val="001F24D3"/>
    <w:rsid w:val="001F2EBD"/>
    <w:rsid w:val="001F3189"/>
    <w:rsid w:val="00200390"/>
    <w:rsid w:val="002026DD"/>
    <w:rsid w:val="002035F6"/>
    <w:rsid w:val="002044BE"/>
    <w:rsid w:val="00206194"/>
    <w:rsid w:val="00214682"/>
    <w:rsid w:val="00214E0F"/>
    <w:rsid w:val="00220C89"/>
    <w:rsid w:val="002222A9"/>
    <w:rsid w:val="002232D7"/>
    <w:rsid w:val="00224E95"/>
    <w:rsid w:val="00224FB9"/>
    <w:rsid w:val="00225235"/>
    <w:rsid w:val="002277EA"/>
    <w:rsid w:val="002313B2"/>
    <w:rsid w:val="00232D54"/>
    <w:rsid w:val="00234927"/>
    <w:rsid w:val="0023642B"/>
    <w:rsid w:val="00241B02"/>
    <w:rsid w:val="0024368C"/>
    <w:rsid w:val="00247BF4"/>
    <w:rsid w:val="00252327"/>
    <w:rsid w:val="002535AF"/>
    <w:rsid w:val="00253EBB"/>
    <w:rsid w:val="00260D90"/>
    <w:rsid w:val="00265AC1"/>
    <w:rsid w:val="00266999"/>
    <w:rsid w:val="00287308"/>
    <w:rsid w:val="0029083C"/>
    <w:rsid w:val="0029162A"/>
    <w:rsid w:val="00293640"/>
    <w:rsid w:val="00295589"/>
    <w:rsid w:val="002A087E"/>
    <w:rsid w:val="002A1261"/>
    <w:rsid w:val="002A5448"/>
    <w:rsid w:val="002A628E"/>
    <w:rsid w:val="002C4528"/>
    <w:rsid w:val="002C63F1"/>
    <w:rsid w:val="002D0ACF"/>
    <w:rsid w:val="002E23AF"/>
    <w:rsid w:val="002E2BE4"/>
    <w:rsid w:val="002E3058"/>
    <w:rsid w:val="002F0664"/>
    <w:rsid w:val="002F0A53"/>
    <w:rsid w:val="00301925"/>
    <w:rsid w:val="00303C07"/>
    <w:rsid w:val="0030644B"/>
    <w:rsid w:val="00306E3E"/>
    <w:rsid w:val="003109C8"/>
    <w:rsid w:val="0031504D"/>
    <w:rsid w:val="003151C4"/>
    <w:rsid w:val="00315AB2"/>
    <w:rsid w:val="00317810"/>
    <w:rsid w:val="00321C3E"/>
    <w:rsid w:val="003273A9"/>
    <w:rsid w:val="00332B02"/>
    <w:rsid w:val="00334B15"/>
    <w:rsid w:val="00342DC0"/>
    <w:rsid w:val="00356B98"/>
    <w:rsid w:val="00356D7F"/>
    <w:rsid w:val="00361F6E"/>
    <w:rsid w:val="00362052"/>
    <w:rsid w:val="00364847"/>
    <w:rsid w:val="00366B39"/>
    <w:rsid w:val="00375B5D"/>
    <w:rsid w:val="00380F4E"/>
    <w:rsid w:val="00384C52"/>
    <w:rsid w:val="003857FC"/>
    <w:rsid w:val="00387439"/>
    <w:rsid w:val="00392E4E"/>
    <w:rsid w:val="0039650A"/>
    <w:rsid w:val="003A0EAE"/>
    <w:rsid w:val="003A345A"/>
    <w:rsid w:val="003A5DB0"/>
    <w:rsid w:val="003A664A"/>
    <w:rsid w:val="003B07CC"/>
    <w:rsid w:val="003B4A59"/>
    <w:rsid w:val="003C61E0"/>
    <w:rsid w:val="003C7498"/>
    <w:rsid w:val="003D1498"/>
    <w:rsid w:val="003D3593"/>
    <w:rsid w:val="003D58E0"/>
    <w:rsid w:val="003E301E"/>
    <w:rsid w:val="003E33E4"/>
    <w:rsid w:val="003F25EC"/>
    <w:rsid w:val="003F52F0"/>
    <w:rsid w:val="003F64A2"/>
    <w:rsid w:val="003F7F88"/>
    <w:rsid w:val="004003F3"/>
    <w:rsid w:val="00402F47"/>
    <w:rsid w:val="00404C5E"/>
    <w:rsid w:val="00406933"/>
    <w:rsid w:val="004100EC"/>
    <w:rsid w:val="00410388"/>
    <w:rsid w:val="00411406"/>
    <w:rsid w:val="00414D3E"/>
    <w:rsid w:val="00415FA4"/>
    <w:rsid w:val="00423483"/>
    <w:rsid w:val="00426483"/>
    <w:rsid w:val="00427C7A"/>
    <w:rsid w:val="0043006B"/>
    <w:rsid w:val="0043255D"/>
    <w:rsid w:val="00435612"/>
    <w:rsid w:val="00437A1C"/>
    <w:rsid w:val="004419D0"/>
    <w:rsid w:val="004421A5"/>
    <w:rsid w:val="00443296"/>
    <w:rsid w:val="00444637"/>
    <w:rsid w:val="00447E33"/>
    <w:rsid w:val="0045000D"/>
    <w:rsid w:val="004536BD"/>
    <w:rsid w:val="004550EF"/>
    <w:rsid w:val="00461BF3"/>
    <w:rsid w:val="00463139"/>
    <w:rsid w:val="0046458E"/>
    <w:rsid w:val="004719C6"/>
    <w:rsid w:val="00472375"/>
    <w:rsid w:val="00472850"/>
    <w:rsid w:val="00473A77"/>
    <w:rsid w:val="00475791"/>
    <w:rsid w:val="00477D58"/>
    <w:rsid w:val="004824AB"/>
    <w:rsid w:val="00483495"/>
    <w:rsid w:val="004870D4"/>
    <w:rsid w:val="00487CA1"/>
    <w:rsid w:val="00491883"/>
    <w:rsid w:val="004934D6"/>
    <w:rsid w:val="004961F0"/>
    <w:rsid w:val="004A427E"/>
    <w:rsid w:val="004A4C68"/>
    <w:rsid w:val="004A60D5"/>
    <w:rsid w:val="004A70E1"/>
    <w:rsid w:val="004A7B1C"/>
    <w:rsid w:val="004B328C"/>
    <w:rsid w:val="004B35AB"/>
    <w:rsid w:val="004B4C6E"/>
    <w:rsid w:val="004B5F99"/>
    <w:rsid w:val="004C1584"/>
    <w:rsid w:val="004C2C09"/>
    <w:rsid w:val="004C59D3"/>
    <w:rsid w:val="004D1C85"/>
    <w:rsid w:val="004D44A6"/>
    <w:rsid w:val="004D7CD8"/>
    <w:rsid w:val="004E0832"/>
    <w:rsid w:val="004E408D"/>
    <w:rsid w:val="004E456F"/>
    <w:rsid w:val="004E4FE5"/>
    <w:rsid w:val="004F052B"/>
    <w:rsid w:val="004F3171"/>
    <w:rsid w:val="004F5978"/>
    <w:rsid w:val="0050064B"/>
    <w:rsid w:val="005022AA"/>
    <w:rsid w:val="0051003B"/>
    <w:rsid w:val="005147BE"/>
    <w:rsid w:val="00517400"/>
    <w:rsid w:val="00520F2F"/>
    <w:rsid w:val="00521045"/>
    <w:rsid w:val="00523918"/>
    <w:rsid w:val="00525A43"/>
    <w:rsid w:val="005269BB"/>
    <w:rsid w:val="00530A60"/>
    <w:rsid w:val="005317A1"/>
    <w:rsid w:val="005317E1"/>
    <w:rsid w:val="00534C02"/>
    <w:rsid w:val="005366FA"/>
    <w:rsid w:val="005369D6"/>
    <w:rsid w:val="00540515"/>
    <w:rsid w:val="00543431"/>
    <w:rsid w:val="00543590"/>
    <w:rsid w:val="00550114"/>
    <w:rsid w:val="0055156E"/>
    <w:rsid w:val="00552591"/>
    <w:rsid w:val="0055502E"/>
    <w:rsid w:val="00556CBF"/>
    <w:rsid w:val="00557E01"/>
    <w:rsid w:val="00562398"/>
    <w:rsid w:val="00562B81"/>
    <w:rsid w:val="00563970"/>
    <w:rsid w:val="00564581"/>
    <w:rsid w:val="0056568F"/>
    <w:rsid w:val="00570E61"/>
    <w:rsid w:val="00571427"/>
    <w:rsid w:val="00572B6A"/>
    <w:rsid w:val="00582766"/>
    <w:rsid w:val="00586170"/>
    <w:rsid w:val="00590B63"/>
    <w:rsid w:val="005946C6"/>
    <w:rsid w:val="0059681B"/>
    <w:rsid w:val="00597F7D"/>
    <w:rsid w:val="005A7378"/>
    <w:rsid w:val="005A78C8"/>
    <w:rsid w:val="005C4265"/>
    <w:rsid w:val="005C5E01"/>
    <w:rsid w:val="005C6EC4"/>
    <w:rsid w:val="005D152D"/>
    <w:rsid w:val="005D3100"/>
    <w:rsid w:val="005D6520"/>
    <w:rsid w:val="005F0C68"/>
    <w:rsid w:val="005F2360"/>
    <w:rsid w:val="005F5F5A"/>
    <w:rsid w:val="00605326"/>
    <w:rsid w:val="00606631"/>
    <w:rsid w:val="00606CF4"/>
    <w:rsid w:val="00607390"/>
    <w:rsid w:val="00611E07"/>
    <w:rsid w:val="00614B87"/>
    <w:rsid w:val="00615055"/>
    <w:rsid w:val="006225C2"/>
    <w:rsid w:val="006308E1"/>
    <w:rsid w:val="0063614F"/>
    <w:rsid w:val="006452C5"/>
    <w:rsid w:val="00646380"/>
    <w:rsid w:val="00647790"/>
    <w:rsid w:val="006514AF"/>
    <w:rsid w:val="00651FD8"/>
    <w:rsid w:val="00655AC7"/>
    <w:rsid w:val="00656167"/>
    <w:rsid w:val="00657F8B"/>
    <w:rsid w:val="006630FD"/>
    <w:rsid w:val="00663371"/>
    <w:rsid w:val="00665430"/>
    <w:rsid w:val="006667B9"/>
    <w:rsid w:val="00670E29"/>
    <w:rsid w:val="006749B1"/>
    <w:rsid w:val="00681BF9"/>
    <w:rsid w:val="00682915"/>
    <w:rsid w:val="006854AE"/>
    <w:rsid w:val="00690E22"/>
    <w:rsid w:val="006A2FCC"/>
    <w:rsid w:val="006A4D80"/>
    <w:rsid w:val="006A4F62"/>
    <w:rsid w:val="006B07FF"/>
    <w:rsid w:val="006B0A84"/>
    <w:rsid w:val="006B2DED"/>
    <w:rsid w:val="006B5984"/>
    <w:rsid w:val="006B6553"/>
    <w:rsid w:val="006B76EA"/>
    <w:rsid w:val="006B7E9E"/>
    <w:rsid w:val="006C0C28"/>
    <w:rsid w:val="006C1011"/>
    <w:rsid w:val="006C172C"/>
    <w:rsid w:val="006D6DFA"/>
    <w:rsid w:val="006E2BC8"/>
    <w:rsid w:val="006F1F78"/>
    <w:rsid w:val="006F5391"/>
    <w:rsid w:val="00704F33"/>
    <w:rsid w:val="007052D8"/>
    <w:rsid w:val="007057E6"/>
    <w:rsid w:val="007105F2"/>
    <w:rsid w:val="00715982"/>
    <w:rsid w:val="00720209"/>
    <w:rsid w:val="007230BD"/>
    <w:rsid w:val="00725DE5"/>
    <w:rsid w:val="0072740E"/>
    <w:rsid w:val="00733D72"/>
    <w:rsid w:val="00735D81"/>
    <w:rsid w:val="00736098"/>
    <w:rsid w:val="00737050"/>
    <w:rsid w:val="00740773"/>
    <w:rsid w:val="00741789"/>
    <w:rsid w:val="0074543E"/>
    <w:rsid w:val="007550B6"/>
    <w:rsid w:val="00766AE2"/>
    <w:rsid w:val="00770737"/>
    <w:rsid w:val="007733BC"/>
    <w:rsid w:val="007760B4"/>
    <w:rsid w:val="00776901"/>
    <w:rsid w:val="00781013"/>
    <w:rsid w:val="0078110C"/>
    <w:rsid w:val="00782918"/>
    <w:rsid w:val="00784326"/>
    <w:rsid w:val="0078441B"/>
    <w:rsid w:val="00784E09"/>
    <w:rsid w:val="00787385"/>
    <w:rsid w:val="0079016D"/>
    <w:rsid w:val="007943E5"/>
    <w:rsid w:val="007962A2"/>
    <w:rsid w:val="007A256C"/>
    <w:rsid w:val="007A2A16"/>
    <w:rsid w:val="007A2B53"/>
    <w:rsid w:val="007A36B3"/>
    <w:rsid w:val="007B1774"/>
    <w:rsid w:val="007B4484"/>
    <w:rsid w:val="007B44FA"/>
    <w:rsid w:val="007B4E21"/>
    <w:rsid w:val="007B6525"/>
    <w:rsid w:val="007B66E8"/>
    <w:rsid w:val="007B76BD"/>
    <w:rsid w:val="007C4037"/>
    <w:rsid w:val="007C48C6"/>
    <w:rsid w:val="007C6BBA"/>
    <w:rsid w:val="007D33CE"/>
    <w:rsid w:val="007D36F8"/>
    <w:rsid w:val="007D77E8"/>
    <w:rsid w:val="007E5F00"/>
    <w:rsid w:val="007E7BA5"/>
    <w:rsid w:val="007F074D"/>
    <w:rsid w:val="007F1804"/>
    <w:rsid w:val="007F3592"/>
    <w:rsid w:val="007F3A3C"/>
    <w:rsid w:val="007F691C"/>
    <w:rsid w:val="007F71AC"/>
    <w:rsid w:val="007F75A8"/>
    <w:rsid w:val="00801293"/>
    <w:rsid w:val="008056E5"/>
    <w:rsid w:val="00807924"/>
    <w:rsid w:val="00812A0C"/>
    <w:rsid w:val="00814E44"/>
    <w:rsid w:val="00817D79"/>
    <w:rsid w:val="00826681"/>
    <w:rsid w:val="00833A76"/>
    <w:rsid w:val="00836327"/>
    <w:rsid w:val="00837FC9"/>
    <w:rsid w:val="00843463"/>
    <w:rsid w:val="0084637E"/>
    <w:rsid w:val="008538D0"/>
    <w:rsid w:val="0085400A"/>
    <w:rsid w:val="00854E36"/>
    <w:rsid w:val="0085545C"/>
    <w:rsid w:val="00856614"/>
    <w:rsid w:val="0085754E"/>
    <w:rsid w:val="00857D04"/>
    <w:rsid w:val="00876FBA"/>
    <w:rsid w:val="00880396"/>
    <w:rsid w:val="00882E4A"/>
    <w:rsid w:val="00886784"/>
    <w:rsid w:val="00891FF1"/>
    <w:rsid w:val="00894305"/>
    <w:rsid w:val="0089497B"/>
    <w:rsid w:val="0089696A"/>
    <w:rsid w:val="008A33C1"/>
    <w:rsid w:val="008A40FB"/>
    <w:rsid w:val="008A484B"/>
    <w:rsid w:val="008B00BC"/>
    <w:rsid w:val="008B0C07"/>
    <w:rsid w:val="008B2C7C"/>
    <w:rsid w:val="008B4E14"/>
    <w:rsid w:val="008C25BF"/>
    <w:rsid w:val="008C5AEF"/>
    <w:rsid w:val="008D05C7"/>
    <w:rsid w:val="008D6ECD"/>
    <w:rsid w:val="008D7BEA"/>
    <w:rsid w:val="008E5BFB"/>
    <w:rsid w:val="008F538F"/>
    <w:rsid w:val="008F60BC"/>
    <w:rsid w:val="008F6E2B"/>
    <w:rsid w:val="0090368B"/>
    <w:rsid w:val="00911D26"/>
    <w:rsid w:val="00914DD7"/>
    <w:rsid w:val="009276C7"/>
    <w:rsid w:val="00933F85"/>
    <w:rsid w:val="00935886"/>
    <w:rsid w:val="00937907"/>
    <w:rsid w:val="00945929"/>
    <w:rsid w:val="009473FA"/>
    <w:rsid w:val="009508FE"/>
    <w:rsid w:val="00952CD4"/>
    <w:rsid w:val="00963529"/>
    <w:rsid w:val="00965423"/>
    <w:rsid w:val="00970614"/>
    <w:rsid w:val="0097409A"/>
    <w:rsid w:val="00980AD7"/>
    <w:rsid w:val="00982B38"/>
    <w:rsid w:val="009879EA"/>
    <w:rsid w:val="009901A1"/>
    <w:rsid w:val="0099132B"/>
    <w:rsid w:val="00992710"/>
    <w:rsid w:val="009A0AF8"/>
    <w:rsid w:val="009A4CF6"/>
    <w:rsid w:val="009B04B1"/>
    <w:rsid w:val="009B24E2"/>
    <w:rsid w:val="009B29F5"/>
    <w:rsid w:val="009B7EE9"/>
    <w:rsid w:val="009C1125"/>
    <w:rsid w:val="009C2D3C"/>
    <w:rsid w:val="009C3B58"/>
    <w:rsid w:val="009C61E5"/>
    <w:rsid w:val="009D1FF3"/>
    <w:rsid w:val="009D456C"/>
    <w:rsid w:val="009D6870"/>
    <w:rsid w:val="009E6E33"/>
    <w:rsid w:val="009F020A"/>
    <w:rsid w:val="009F2AD1"/>
    <w:rsid w:val="009F376D"/>
    <w:rsid w:val="00A001B9"/>
    <w:rsid w:val="00A00ADA"/>
    <w:rsid w:val="00A025AA"/>
    <w:rsid w:val="00A07885"/>
    <w:rsid w:val="00A12AAC"/>
    <w:rsid w:val="00A12E5B"/>
    <w:rsid w:val="00A14227"/>
    <w:rsid w:val="00A21150"/>
    <w:rsid w:val="00A3345F"/>
    <w:rsid w:val="00A33EEE"/>
    <w:rsid w:val="00A42417"/>
    <w:rsid w:val="00A444D8"/>
    <w:rsid w:val="00A44E43"/>
    <w:rsid w:val="00A45C3A"/>
    <w:rsid w:val="00A468A0"/>
    <w:rsid w:val="00A5024A"/>
    <w:rsid w:val="00A5139B"/>
    <w:rsid w:val="00A51E9D"/>
    <w:rsid w:val="00A5369B"/>
    <w:rsid w:val="00A54BA8"/>
    <w:rsid w:val="00A55E5C"/>
    <w:rsid w:val="00A611E5"/>
    <w:rsid w:val="00A616F4"/>
    <w:rsid w:val="00A65434"/>
    <w:rsid w:val="00A66D79"/>
    <w:rsid w:val="00A67B72"/>
    <w:rsid w:val="00A813F5"/>
    <w:rsid w:val="00A82E82"/>
    <w:rsid w:val="00A85333"/>
    <w:rsid w:val="00AA1FCC"/>
    <w:rsid w:val="00AA326C"/>
    <w:rsid w:val="00AB360F"/>
    <w:rsid w:val="00AB481F"/>
    <w:rsid w:val="00AC1CEF"/>
    <w:rsid w:val="00AC6A7F"/>
    <w:rsid w:val="00AD04BC"/>
    <w:rsid w:val="00AE0993"/>
    <w:rsid w:val="00AE1B10"/>
    <w:rsid w:val="00AE57D4"/>
    <w:rsid w:val="00AE6DA8"/>
    <w:rsid w:val="00AE77B2"/>
    <w:rsid w:val="00AF687F"/>
    <w:rsid w:val="00B06698"/>
    <w:rsid w:val="00B10472"/>
    <w:rsid w:val="00B14E4E"/>
    <w:rsid w:val="00B24B41"/>
    <w:rsid w:val="00B25078"/>
    <w:rsid w:val="00B2757D"/>
    <w:rsid w:val="00B275E8"/>
    <w:rsid w:val="00B27B93"/>
    <w:rsid w:val="00B27B94"/>
    <w:rsid w:val="00B3026A"/>
    <w:rsid w:val="00B365DA"/>
    <w:rsid w:val="00B4046A"/>
    <w:rsid w:val="00B42BB3"/>
    <w:rsid w:val="00B44EDF"/>
    <w:rsid w:val="00B5285D"/>
    <w:rsid w:val="00B54292"/>
    <w:rsid w:val="00B54744"/>
    <w:rsid w:val="00B552DE"/>
    <w:rsid w:val="00B56C4B"/>
    <w:rsid w:val="00B644BD"/>
    <w:rsid w:val="00B67D86"/>
    <w:rsid w:val="00B7382F"/>
    <w:rsid w:val="00B8273C"/>
    <w:rsid w:val="00B8337B"/>
    <w:rsid w:val="00B84D43"/>
    <w:rsid w:val="00B858E5"/>
    <w:rsid w:val="00B871C9"/>
    <w:rsid w:val="00B875B5"/>
    <w:rsid w:val="00B879A5"/>
    <w:rsid w:val="00B903C6"/>
    <w:rsid w:val="00B90555"/>
    <w:rsid w:val="00B91BC6"/>
    <w:rsid w:val="00B926A3"/>
    <w:rsid w:val="00BA10E3"/>
    <w:rsid w:val="00BA4FB4"/>
    <w:rsid w:val="00BA70F1"/>
    <w:rsid w:val="00BB4136"/>
    <w:rsid w:val="00BB53DA"/>
    <w:rsid w:val="00BB5D36"/>
    <w:rsid w:val="00BB746A"/>
    <w:rsid w:val="00BC3554"/>
    <w:rsid w:val="00BC357E"/>
    <w:rsid w:val="00BC384E"/>
    <w:rsid w:val="00BD17FD"/>
    <w:rsid w:val="00BD1903"/>
    <w:rsid w:val="00BD6779"/>
    <w:rsid w:val="00BD7882"/>
    <w:rsid w:val="00BE2310"/>
    <w:rsid w:val="00BF3ADE"/>
    <w:rsid w:val="00BF4D91"/>
    <w:rsid w:val="00BF57C0"/>
    <w:rsid w:val="00BF5F4C"/>
    <w:rsid w:val="00C01141"/>
    <w:rsid w:val="00C049FD"/>
    <w:rsid w:val="00C20708"/>
    <w:rsid w:val="00C21BA9"/>
    <w:rsid w:val="00C226CD"/>
    <w:rsid w:val="00C303EB"/>
    <w:rsid w:val="00C32F9E"/>
    <w:rsid w:val="00C349D3"/>
    <w:rsid w:val="00C35276"/>
    <w:rsid w:val="00C35E5A"/>
    <w:rsid w:val="00C541DA"/>
    <w:rsid w:val="00C5420F"/>
    <w:rsid w:val="00C542AD"/>
    <w:rsid w:val="00C552EB"/>
    <w:rsid w:val="00C55C01"/>
    <w:rsid w:val="00C617E3"/>
    <w:rsid w:val="00C61DEE"/>
    <w:rsid w:val="00C62452"/>
    <w:rsid w:val="00C62C08"/>
    <w:rsid w:val="00C65F06"/>
    <w:rsid w:val="00C670DE"/>
    <w:rsid w:val="00C6788A"/>
    <w:rsid w:val="00C71AC2"/>
    <w:rsid w:val="00C752A2"/>
    <w:rsid w:val="00C7597A"/>
    <w:rsid w:val="00C75ED4"/>
    <w:rsid w:val="00C81FD5"/>
    <w:rsid w:val="00C820D5"/>
    <w:rsid w:val="00C8261D"/>
    <w:rsid w:val="00C82753"/>
    <w:rsid w:val="00C859AA"/>
    <w:rsid w:val="00C927AC"/>
    <w:rsid w:val="00C93773"/>
    <w:rsid w:val="00C938AC"/>
    <w:rsid w:val="00C95CD4"/>
    <w:rsid w:val="00C97619"/>
    <w:rsid w:val="00C97EC5"/>
    <w:rsid w:val="00CA0389"/>
    <w:rsid w:val="00CA07AD"/>
    <w:rsid w:val="00CA0E57"/>
    <w:rsid w:val="00CA1240"/>
    <w:rsid w:val="00CA2CD7"/>
    <w:rsid w:val="00CA3E11"/>
    <w:rsid w:val="00CA3F06"/>
    <w:rsid w:val="00CA596E"/>
    <w:rsid w:val="00CB0CAC"/>
    <w:rsid w:val="00CB2C48"/>
    <w:rsid w:val="00CB3C69"/>
    <w:rsid w:val="00CB4BF2"/>
    <w:rsid w:val="00CC1D89"/>
    <w:rsid w:val="00CC1D97"/>
    <w:rsid w:val="00CC709C"/>
    <w:rsid w:val="00CD066F"/>
    <w:rsid w:val="00CF2130"/>
    <w:rsid w:val="00CF2E75"/>
    <w:rsid w:val="00CF4C19"/>
    <w:rsid w:val="00D0081D"/>
    <w:rsid w:val="00D03589"/>
    <w:rsid w:val="00D04118"/>
    <w:rsid w:val="00D044A5"/>
    <w:rsid w:val="00D06C19"/>
    <w:rsid w:val="00D14538"/>
    <w:rsid w:val="00D1464F"/>
    <w:rsid w:val="00D14B61"/>
    <w:rsid w:val="00D155EB"/>
    <w:rsid w:val="00D17246"/>
    <w:rsid w:val="00D22106"/>
    <w:rsid w:val="00D332EB"/>
    <w:rsid w:val="00D33777"/>
    <w:rsid w:val="00D40097"/>
    <w:rsid w:val="00D52576"/>
    <w:rsid w:val="00D52E11"/>
    <w:rsid w:val="00D5509C"/>
    <w:rsid w:val="00D56115"/>
    <w:rsid w:val="00D561BB"/>
    <w:rsid w:val="00D56A4E"/>
    <w:rsid w:val="00D67DEF"/>
    <w:rsid w:val="00D710B6"/>
    <w:rsid w:val="00D75926"/>
    <w:rsid w:val="00D76472"/>
    <w:rsid w:val="00D87FE0"/>
    <w:rsid w:val="00D93A3B"/>
    <w:rsid w:val="00D94E48"/>
    <w:rsid w:val="00D95897"/>
    <w:rsid w:val="00D95CC8"/>
    <w:rsid w:val="00D96F86"/>
    <w:rsid w:val="00DA1F2E"/>
    <w:rsid w:val="00DA1F38"/>
    <w:rsid w:val="00DA4B47"/>
    <w:rsid w:val="00DA649D"/>
    <w:rsid w:val="00DA6B91"/>
    <w:rsid w:val="00DB0E71"/>
    <w:rsid w:val="00DB137E"/>
    <w:rsid w:val="00DB7B7A"/>
    <w:rsid w:val="00DC1C79"/>
    <w:rsid w:val="00DC671F"/>
    <w:rsid w:val="00DC7BA4"/>
    <w:rsid w:val="00DD434D"/>
    <w:rsid w:val="00DE1C6F"/>
    <w:rsid w:val="00DE5284"/>
    <w:rsid w:val="00DE5D39"/>
    <w:rsid w:val="00DF042B"/>
    <w:rsid w:val="00DF1E4B"/>
    <w:rsid w:val="00DF4A88"/>
    <w:rsid w:val="00DF5AF6"/>
    <w:rsid w:val="00E014E6"/>
    <w:rsid w:val="00E11A5D"/>
    <w:rsid w:val="00E135C8"/>
    <w:rsid w:val="00E1702B"/>
    <w:rsid w:val="00E306A1"/>
    <w:rsid w:val="00E36CF5"/>
    <w:rsid w:val="00E4526C"/>
    <w:rsid w:val="00E452AF"/>
    <w:rsid w:val="00E519D1"/>
    <w:rsid w:val="00E53D38"/>
    <w:rsid w:val="00E54845"/>
    <w:rsid w:val="00E56287"/>
    <w:rsid w:val="00E57F6B"/>
    <w:rsid w:val="00E63316"/>
    <w:rsid w:val="00E708A1"/>
    <w:rsid w:val="00E75F91"/>
    <w:rsid w:val="00E87C30"/>
    <w:rsid w:val="00E87E15"/>
    <w:rsid w:val="00E97BE0"/>
    <w:rsid w:val="00EA0101"/>
    <w:rsid w:val="00EA02B3"/>
    <w:rsid w:val="00EA1214"/>
    <w:rsid w:val="00EA2583"/>
    <w:rsid w:val="00EA3046"/>
    <w:rsid w:val="00EA5AD8"/>
    <w:rsid w:val="00EA7BA7"/>
    <w:rsid w:val="00EB3978"/>
    <w:rsid w:val="00EB7FA9"/>
    <w:rsid w:val="00EC2A3D"/>
    <w:rsid w:val="00EC6159"/>
    <w:rsid w:val="00EC6953"/>
    <w:rsid w:val="00ED110E"/>
    <w:rsid w:val="00ED2DAC"/>
    <w:rsid w:val="00EE3DCC"/>
    <w:rsid w:val="00EE5CE2"/>
    <w:rsid w:val="00EF11BF"/>
    <w:rsid w:val="00EF4ACF"/>
    <w:rsid w:val="00EF5287"/>
    <w:rsid w:val="00EF637A"/>
    <w:rsid w:val="00EF7486"/>
    <w:rsid w:val="00F05644"/>
    <w:rsid w:val="00F13A66"/>
    <w:rsid w:val="00F219D8"/>
    <w:rsid w:val="00F30C75"/>
    <w:rsid w:val="00F3293E"/>
    <w:rsid w:val="00F33901"/>
    <w:rsid w:val="00F34846"/>
    <w:rsid w:val="00F374A0"/>
    <w:rsid w:val="00F37840"/>
    <w:rsid w:val="00F40D10"/>
    <w:rsid w:val="00F41764"/>
    <w:rsid w:val="00F432C0"/>
    <w:rsid w:val="00F432E4"/>
    <w:rsid w:val="00F44770"/>
    <w:rsid w:val="00F449D4"/>
    <w:rsid w:val="00F46DB7"/>
    <w:rsid w:val="00F47CD8"/>
    <w:rsid w:val="00F53ED2"/>
    <w:rsid w:val="00F5667A"/>
    <w:rsid w:val="00F571C0"/>
    <w:rsid w:val="00F6211F"/>
    <w:rsid w:val="00F70F10"/>
    <w:rsid w:val="00F7652E"/>
    <w:rsid w:val="00F765BA"/>
    <w:rsid w:val="00F7772B"/>
    <w:rsid w:val="00F77D1E"/>
    <w:rsid w:val="00F8722B"/>
    <w:rsid w:val="00F93B10"/>
    <w:rsid w:val="00FA02A1"/>
    <w:rsid w:val="00FA0C60"/>
    <w:rsid w:val="00FA0F8A"/>
    <w:rsid w:val="00FA595B"/>
    <w:rsid w:val="00FA5983"/>
    <w:rsid w:val="00FB2850"/>
    <w:rsid w:val="00FB4B09"/>
    <w:rsid w:val="00FC054A"/>
    <w:rsid w:val="00FC3F52"/>
    <w:rsid w:val="00FC5BC9"/>
    <w:rsid w:val="00FC76CA"/>
    <w:rsid w:val="00FD3375"/>
    <w:rsid w:val="00FD404F"/>
    <w:rsid w:val="00FD4174"/>
    <w:rsid w:val="00FD5875"/>
    <w:rsid w:val="00FD6AB6"/>
    <w:rsid w:val="00FE4155"/>
    <w:rsid w:val="00FE5A31"/>
    <w:rsid w:val="00FE77B9"/>
    <w:rsid w:val="0AD6B791"/>
    <w:rsid w:val="456A7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A970B"/>
  <w15:chartTrackingRefBased/>
  <w15:docId w15:val="{CD7BA58B-8A3B-4B40-AA37-93D123F9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
    <w:name w:val="go"/>
    <w:basedOn w:val="DefaultParagraphFont"/>
    <w:rsid w:val="005317A1"/>
  </w:style>
  <w:style w:type="character" w:styleId="Hyperlink">
    <w:name w:val="Hyperlink"/>
    <w:rsid w:val="005317A1"/>
    <w:rPr>
      <w:color w:val="0000FF"/>
      <w:u w:val="single"/>
    </w:rPr>
  </w:style>
  <w:style w:type="character" w:customStyle="1" w:styleId="st">
    <w:name w:val="st"/>
    <w:basedOn w:val="DefaultParagraphFont"/>
    <w:rsid w:val="00CC709C"/>
  </w:style>
  <w:style w:type="paragraph" w:styleId="Header">
    <w:name w:val="header"/>
    <w:basedOn w:val="Normal"/>
    <w:rsid w:val="00CC709C"/>
    <w:pPr>
      <w:tabs>
        <w:tab w:val="center" w:pos="4320"/>
        <w:tab w:val="right" w:pos="8640"/>
      </w:tabs>
    </w:pPr>
  </w:style>
  <w:style w:type="paragraph" w:styleId="Footer">
    <w:name w:val="footer"/>
    <w:basedOn w:val="Normal"/>
    <w:rsid w:val="00CC709C"/>
    <w:pPr>
      <w:tabs>
        <w:tab w:val="center" w:pos="4320"/>
        <w:tab w:val="right" w:pos="8640"/>
      </w:tabs>
    </w:pPr>
  </w:style>
  <w:style w:type="paragraph" w:styleId="DocumentMap">
    <w:name w:val="Document Map"/>
    <w:basedOn w:val="Normal"/>
    <w:link w:val="DocumentMapChar"/>
    <w:rsid w:val="00770737"/>
    <w:rPr>
      <w:rFonts w:ascii="Tahoma" w:hAnsi="Tahoma" w:cs="Tahoma"/>
      <w:sz w:val="16"/>
      <w:szCs w:val="16"/>
    </w:rPr>
  </w:style>
  <w:style w:type="character" w:customStyle="1" w:styleId="DocumentMapChar">
    <w:name w:val="Document Map Char"/>
    <w:link w:val="DocumentMap"/>
    <w:rsid w:val="00770737"/>
    <w:rPr>
      <w:rFonts w:ascii="Tahoma" w:hAnsi="Tahoma" w:cs="Tahoma"/>
      <w:sz w:val="16"/>
      <w:szCs w:val="16"/>
    </w:rPr>
  </w:style>
  <w:style w:type="paragraph" w:styleId="BalloonText">
    <w:name w:val="Balloon Text"/>
    <w:basedOn w:val="Normal"/>
    <w:link w:val="BalloonTextChar"/>
    <w:rsid w:val="00DB7B7A"/>
    <w:rPr>
      <w:rFonts w:ascii="Tahoma" w:hAnsi="Tahoma" w:cs="Tahoma"/>
      <w:sz w:val="16"/>
      <w:szCs w:val="16"/>
    </w:rPr>
  </w:style>
  <w:style w:type="character" w:customStyle="1" w:styleId="BalloonTextChar">
    <w:name w:val="Balloon Text Char"/>
    <w:link w:val="BalloonText"/>
    <w:rsid w:val="00DB7B7A"/>
    <w:rPr>
      <w:rFonts w:ascii="Tahoma" w:hAnsi="Tahoma" w:cs="Tahoma"/>
      <w:sz w:val="16"/>
      <w:szCs w:val="16"/>
    </w:rPr>
  </w:style>
  <w:style w:type="character" w:styleId="FollowedHyperlink">
    <w:name w:val="FollowedHyperlink"/>
    <w:rsid w:val="008A40FB"/>
    <w:rPr>
      <w:color w:val="800080"/>
      <w:u w:val="single"/>
    </w:rPr>
  </w:style>
  <w:style w:type="paragraph" w:customStyle="1" w:styleId="ColorfulList-Accent11">
    <w:name w:val="Colorful List - Accent 11"/>
    <w:basedOn w:val="Normal"/>
    <w:uiPriority w:val="34"/>
    <w:qFormat/>
    <w:rsid w:val="00B25078"/>
    <w:pPr>
      <w:ind w:left="720"/>
    </w:pPr>
  </w:style>
  <w:style w:type="character" w:styleId="UnresolvedMention">
    <w:name w:val="Unresolved Mention"/>
    <w:uiPriority w:val="99"/>
    <w:semiHidden/>
    <w:unhideWhenUsed/>
    <w:rsid w:val="001B0018"/>
    <w:rPr>
      <w:color w:val="808080"/>
      <w:shd w:val="clear" w:color="auto" w:fill="E6E6E6"/>
    </w:rPr>
  </w:style>
  <w:style w:type="paragraph" w:styleId="ListParagraph">
    <w:name w:val="List Paragraph"/>
    <w:basedOn w:val="Normal"/>
    <w:uiPriority w:val="72"/>
    <w:qFormat/>
    <w:rsid w:val="00CC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99224">
      <w:bodyDiv w:val="1"/>
      <w:marLeft w:val="0"/>
      <w:marRight w:val="0"/>
      <w:marTop w:val="0"/>
      <w:marBottom w:val="0"/>
      <w:divBdr>
        <w:top w:val="none" w:sz="0" w:space="0" w:color="auto"/>
        <w:left w:val="none" w:sz="0" w:space="0" w:color="auto"/>
        <w:bottom w:val="none" w:sz="0" w:space="0" w:color="auto"/>
        <w:right w:val="none" w:sz="0" w:space="0" w:color="auto"/>
      </w:divBdr>
      <w:divsChild>
        <w:div w:id="67746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urvis@dpurvisP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dpurvispe/recent-activity/posts/)" TargetMode="External"/><Relationship Id="rId4" Type="http://schemas.openxmlformats.org/officeDocument/2006/relationships/settings" Target="settings.xml"/><Relationship Id="rId9" Type="http://schemas.openxmlformats.org/officeDocument/2006/relationships/hyperlink" Target="http://oilprice.com/contributors/Dwayne-Purvis/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2B6E0-B6F5-4152-82C1-416933DD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DWAYNE C</vt:lpstr>
    </vt:vector>
  </TitlesOfParts>
  <Company>Ultimate Resumes, LLC</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DWAYNE C</dc:title>
  <dc:subject/>
  <dc:creator>Elizabeth Handlin</dc:creator>
  <cp:keywords/>
  <cp:lastModifiedBy>Dwayne Purvis</cp:lastModifiedBy>
  <cp:revision>17</cp:revision>
  <cp:lastPrinted>2021-02-09T18:01:00Z</cp:lastPrinted>
  <dcterms:created xsi:type="dcterms:W3CDTF">2021-11-11T01:14:00Z</dcterms:created>
  <dcterms:modified xsi:type="dcterms:W3CDTF">2021-11-11T01:35:00Z</dcterms:modified>
</cp:coreProperties>
</file>