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060B" w14:textId="59092AA3" w:rsidR="00FF37B8" w:rsidRDefault="00FF37B8" w:rsidP="009047A4">
      <w:pPr>
        <w:ind w:left="720" w:hanging="360"/>
      </w:pPr>
      <w:r>
        <w:t>All of the offering below that make Denver a great association contribute to the efforts in membership retention and growth</w:t>
      </w:r>
    </w:p>
    <w:p w14:paraId="359E0788" w14:textId="77777777" w:rsidR="009047A4" w:rsidRDefault="005F58BC" w:rsidP="009047A4">
      <w:pPr>
        <w:pStyle w:val="ListParagraph"/>
        <w:numPr>
          <w:ilvl w:val="0"/>
          <w:numId w:val="1"/>
        </w:numPr>
      </w:pPr>
      <w:r>
        <w:t>Covid decreased membership to around 250</w:t>
      </w:r>
      <w:r w:rsidR="009047A4">
        <w:t>. Since then, Denver APL has been strong growing to around 600 members.</w:t>
      </w:r>
    </w:p>
    <w:p w14:paraId="5C724992" w14:textId="77777777" w:rsidR="009047A4" w:rsidRDefault="009047A4" w:rsidP="009047A4">
      <w:pPr>
        <w:pStyle w:val="ListParagraph"/>
        <w:numPr>
          <w:ilvl w:val="0"/>
          <w:numId w:val="1"/>
        </w:numPr>
      </w:pPr>
      <w:r>
        <w:t>Well attended monthly education luncheons Sept-May</w:t>
      </w:r>
    </w:p>
    <w:p w14:paraId="680AB00C" w14:textId="77777777" w:rsidR="005159B8" w:rsidRDefault="009047A4" w:rsidP="005159B8">
      <w:pPr>
        <w:pStyle w:val="ListParagraph"/>
        <w:numPr>
          <w:ilvl w:val="1"/>
          <w:numId w:val="1"/>
        </w:numPr>
      </w:pPr>
      <w:r>
        <w:t>Education luncheons also offered in webinar format for those that can’t attend in-person</w:t>
      </w:r>
    </w:p>
    <w:p w14:paraId="68D2A5C5" w14:textId="77777777" w:rsidR="005159B8" w:rsidRDefault="009047A4" w:rsidP="005159B8">
      <w:pPr>
        <w:pStyle w:val="ListParagraph"/>
        <w:numPr>
          <w:ilvl w:val="0"/>
          <w:numId w:val="1"/>
        </w:numPr>
      </w:pPr>
      <w:r>
        <w:t>Education webinars then available for purchase by members through the Education Video Library at any time after the event. Unaware of any other local association offering this to members looking for continuing education credits on-demand. Only other on-demand video offerings come from AAPL</w:t>
      </w:r>
    </w:p>
    <w:p w14:paraId="7843A258" w14:textId="4D91AE25" w:rsidR="009047A4" w:rsidRDefault="009047A4" w:rsidP="005159B8">
      <w:pPr>
        <w:pStyle w:val="ListParagraph"/>
        <w:numPr>
          <w:ilvl w:val="0"/>
          <w:numId w:val="1"/>
        </w:numPr>
      </w:pPr>
      <w:r>
        <w:t>Partnered with AAPL for the 50</w:t>
      </w:r>
      <w:r w:rsidRPr="005159B8">
        <w:rPr>
          <w:vertAlign w:val="superscript"/>
        </w:rPr>
        <w:t>th</w:t>
      </w:r>
      <w:r>
        <w:t xml:space="preserve"> Annual Denver Land Institute (</w:t>
      </w:r>
      <w:proofErr w:type="spellStart"/>
      <w:r>
        <w:t>fka</w:t>
      </w:r>
      <w:proofErr w:type="spellEnd"/>
      <w:r>
        <w:t xml:space="preserve"> Fall Land Institute) with huge success…replacing the AAPL Santa Fe Land Institute</w:t>
      </w:r>
    </w:p>
    <w:p w14:paraId="310E8919" w14:textId="6AB6C8AC" w:rsidR="005159B8" w:rsidRDefault="005159B8" w:rsidP="005159B8">
      <w:pPr>
        <w:pStyle w:val="ListParagraph"/>
        <w:numPr>
          <w:ilvl w:val="0"/>
          <w:numId w:val="1"/>
        </w:numPr>
      </w:pPr>
      <w:r>
        <w:t>10</w:t>
      </w:r>
      <w:r w:rsidRPr="005159B8">
        <w:rPr>
          <w:vertAlign w:val="superscript"/>
        </w:rPr>
        <w:t>th</w:t>
      </w:r>
      <w:r>
        <w:t xml:space="preserve"> Annual Rockies Bash is attended by 300-500 industry members each year</w:t>
      </w:r>
    </w:p>
    <w:p w14:paraId="299EAC36" w14:textId="16513181" w:rsidR="005159B8" w:rsidRDefault="005159B8" w:rsidP="005159B8">
      <w:pPr>
        <w:pStyle w:val="ListParagraph"/>
        <w:numPr>
          <w:ilvl w:val="0"/>
          <w:numId w:val="1"/>
        </w:numPr>
      </w:pPr>
      <w:r>
        <w:t>Annual Golf Tournament in the mountains at Keystone River &amp; Ranch courses (~200 golfers)</w:t>
      </w:r>
    </w:p>
    <w:p w14:paraId="3BF346A0" w14:textId="66719FA2" w:rsidR="005159B8" w:rsidRDefault="005159B8" w:rsidP="005159B8">
      <w:pPr>
        <w:pStyle w:val="ListParagraph"/>
        <w:numPr>
          <w:ilvl w:val="0"/>
          <w:numId w:val="1"/>
        </w:numPr>
      </w:pPr>
      <w:r>
        <w:t>Annual Clay Shoot attracts 150+ members each year</w:t>
      </w:r>
    </w:p>
    <w:p w14:paraId="71D6971A" w14:textId="0C91ACD1" w:rsidR="005159B8" w:rsidRDefault="005159B8" w:rsidP="005159B8">
      <w:pPr>
        <w:pStyle w:val="ListParagraph"/>
        <w:numPr>
          <w:ilvl w:val="0"/>
          <w:numId w:val="1"/>
        </w:numPr>
      </w:pPr>
      <w:r>
        <w:t>Annual Ski Day</w:t>
      </w:r>
    </w:p>
    <w:p w14:paraId="427BCF59" w14:textId="1B18AF7E" w:rsidR="005159B8" w:rsidRDefault="005159B8" w:rsidP="005159B8">
      <w:pPr>
        <w:pStyle w:val="ListParagraph"/>
        <w:numPr>
          <w:ilvl w:val="0"/>
          <w:numId w:val="1"/>
        </w:numPr>
      </w:pPr>
      <w:r>
        <w:t>Networking Happy Hours quarterly or bi-monthly are well attended</w:t>
      </w:r>
    </w:p>
    <w:p w14:paraId="39780BEF" w14:textId="063FD846" w:rsidR="005159B8" w:rsidRDefault="005159B8" w:rsidP="005159B8">
      <w:pPr>
        <w:pStyle w:val="ListParagraph"/>
        <w:numPr>
          <w:ilvl w:val="0"/>
          <w:numId w:val="1"/>
        </w:numPr>
      </w:pPr>
      <w:r>
        <w:t>Annual Awards event partners with the local division order association and lease &amp; title analyst association to assist their awards and bring more industry networking</w:t>
      </w:r>
    </w:p>
    <w:p w14:paraId="14BF5BB0" w14:textId="0B11F2EF" w:rsidR="005159B8" w:rsidRDefault="005159B8" w:rsidP="005159B8">
      <w:pPr>
        <w:pStyle w:val="ListParagraph"/>
        <w:numPr>
          <w:ilvl w:val="0"/>
          <w:numId w:val="1"/>
        </w:numPr>
      </w:pPr>
      <w:r>
        <w:t>20+ active Committees</w:t>
      </w:r>
    </w:p>
    <w:p w14:paraId="305037C8" w14:textId="387327FB" w:rsidR="005159B8" w:rsidRDefault="005159B8" w:rsidP="005159B8">
      <w:pPr>
        <w:pStyle w:val="ListParagraph"/>
        <w:numPr>
          <w:ilvl w:val="0"/>
          <w:numId w:val="1"/>
        </w:numPr>
      </w:pPr>
      <w:r>
        <w:t>Strong financial budget and management</w:t>
      </w:r>
    </w:p>
    <w:p w14:paraId="65593EDB" w14:textId="48532B93" w:rsidR="005159B8" w:rsidRDefault="005159B8" w:rsidP="005159B8">
      <w:pPr>
        <w:pStyle w:val="ListParagraph"/>
        <w:numPr>
          <w:ilvl w:val="1"/>
          <w:numId w:val="1"/>
        </w:numPr>
      </w:pPr>
      <w:r>
        <w:t>Employs an office admin year-round</w:t>
      </w:r>
    </w:p>
    <w:p w14:paraId="67A40E2B" w14:textId="13006D81" w:rsidR="005159B8" w:rsidRDefault="005159B8" w:rsidP="005159B8">
      <w:pPr>
        <w:pStyle w:val="ListParagraph"/>
        <w:numPr>
          <w:ilvl w:val="1"/>
          <w:numId w:val="1"/>
        </w:numPr>
      </w:pPr>
      <w:r>
        <w:t>Ability to put $100k+ into investment accounts mirroring the AAPL financial model for long term sustainability</w:t>
      </w:r>
    </w:p>
    <w:p w14:paraId="32858861" w14:textId="77777777" w:rsidR="005159B8" w:rsidRDefault="005159B8" w:rsidP="005159B8">
      <w:pPr>
        <w:pStyle w:val="ListParagraph"/>
        <w:numPr>
          <w:ilvl w:val="1"/>
          <w:numId w:val="1"/>
        </w:numPr>
      </w:pPr>
      <w:r>
        <w:t>~$10k Scholarships yearly to students from all accredited land programs, not just CO schools</w:t>
      </w:r>
    </w:p>
    <w:p w14:paraId="0C06D143" w14:textId="479D2663" w:rsidR="005159B8" w:rsidRDefault="005159B8" w:rsidP="005159B8">
      <w:pPr>
        <w:pStyle w:val="ListParagraph"/>
        <w:numPr>
          <w:ilvl w:val="1"/>
          <w:numId w:val="1"/>
        </w:numPr>
      </w:pPr>
      <w:r>
        <w:t>Corporate Sponsorship program raises $75k-$100k annually</w:t>
      </w:r>
    </w:p>
    <w:p w14:paraId="46EC0A92" w14:textId="094E9BBD" w:rsidR="005159B8" w:rsidRDefault="005159B8" w:rsidP="005159B8">
      <w:pPr>
        <w:pStyle w:val="ListParagraph"/>
        <w:numPr>
          <w:ilvl w:val="0"/>
          <w:numId w:val="1"/>
        </w:numPr>
      </w:pPr>
      <w:r>
        <w:t xml:space="preserve">Monthly Board Meetings with strong participation from both executive committee and committee chairs/members </w:t>
      </w:r>
    </w:p>
    <w:p w14:paraId="172ACCD6" w14:textId="25E1D305" w:rsidR="009047A4" w:rsidRDefault="009047A4"/>
    <w:sectPr w:rsidR="00904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40801"/>
    <w:multiLevelType w:val="hybridMultilevel"/>
    <w:tmpl w:val="63402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58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BC"/>
    <w:rsid w:val="005159B8"/>
    <w:rsid w:val="005B60BA"/>
    <w:rsid w:val="005F58BC"/>
    <w:rsid w:val="009047A4"/>
    <w:rsid w:val="00BA7E4A"/>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C912"/>
  <w15:chartTrackingRefBased/>
  <w15:docId w15:val="{E35FD1DA-3199-4EDC-8CF7-A2B00DBD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Aylor</dc:creator>
  <cp:keywords/>
  <dc:description/>
  <cp:lastModifiedBy>Tyler Aylor</cp:lastModifiedBy>
  <cp:revision>2</cp:revision>
  <dcterms:created xsi:type="dcterms:W3CDTF">2024-01-09T18:48:00Z</dcterms:created>
  <dcterms:modified xsi:type="dcterms:W3CDTF">2024-01-09T18:48:00Z</dcterms:modified>
</cp:coreProperties>
</file>