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CF4A" w14:textId="7DD30BA4" w:rsidR="00C21A5D" w:rsidRDefault="00C21A5D" w:rsidP="00C21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Education Award</w:t>
      </w:r>
    </w:p>
    <w:p w14:paraId="5A4386A1" w14:textId="77777777" w:rsidR="00C21A5D" w:rsidRDefault="00C21A5D" w:rsidP="00C21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75A12E8" w14:textId="789F8DEF" w:rsidR="00C21A5D" w:rsidRDefault="001330DE" w:rsidP="00C21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The Education Award recognizes a member who has achieved a level of unusual distinction in DAPL’s continuing education program as demonstrated by their contribution of time and service to the betterment of land professionals</w:t>
      </w:r>
      <w:r w:rsidR="00A10235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6EA17B1D" w14:textId="77777777" w:rsidR="00A10235" w:rsidRDefault="00A10235" w:rsidP="00C21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86D06D9" w14:textId="07EA2964" w:rsidR="004C6189" w:rsidRDefault="00A10235" w:rsidP="00C21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Please join me in honoring this year’s recipient, Doug Potter.  </w:t>
      </w:r>
      <w:r w:rsidR="00272B6E">
        <w:rPr>
          <w:rFonts w:ascii="Arial" w:eastAsia="Times New Roman" w:hAnsi="Arial" w:cs="Arial"/>
          <w:color w:val="222222"/>
          <w:kern w:val="0"/>
          <w14:ligatures w14:val="none"/>
        </w:rPr>
        <w:t>Throughout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 xml:space="preserve"> his illustrious </w:t>
      </w:r>
      <w:r w:rsidR="00272B6E">
        <w:rPr>
          <w:rFonts w:ascii="Arial" w:eastAsia="Times New Roman" w:hAnsi="Arial" w:cs="Arial"/>
          <w:color w:val="222222"/>
          <w:kern w:val="0"/>
          <w14:ligatures w14:val="none"/>
        </w:rPr>
        <w:t xml:space="preserve">(and ongoing) 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 xml:space="preserve">career, Doug has </w:t>
      </w:r>
      <w:r w:rsidR="00272B6E">
        <w:rPr>
          <w:rFonts w:ascii="Arial" w:eastAsia="Times New Roman" w:hAnsi="Arial" w:cs="Arial"/>
          <w:color w:val="222222"/>
          <w:kern w:val="0"/>
          <w14:ligatures w14:val="none"/>
        </w:rPr>
        <w:t>treated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 xml:space="preserve"> landman education a</w:t>
      </w:r>
      <w:r w:rsidR="00272B6E">
        <w:rPr>
          <w:rFonts w:ascii="Arial" w:eastAsia="Times New Roman" w:hAnsi="Arial" w:cs="Arial"/>
          <w:color w:val="222222"/>
          <w:kern w:val="0"/>
          <w14:ligatures w14:val="none"/>
        </w:rPr>
        <w:t xml:space="preserve">s a core value 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 xml:space="preserve">in </w:t>
      </w:r>
      <w:r w:rsidR="00272B6E">
        <w:rPr>
          <w:rFonts w:ascii="Arial" w:eastAsia="Times New Roman" w:hAnsi="Arial" w:cs="Arial"/>
          <w:color w:val="222222"/>
          <w:kern w:val="0"/>
          <w14:ligatures w14:val="none"/>
        </w:rPr>
        <w:t>numerous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 xml:space="preserve"> ways.  He developed the landman education program at Anadarko, regularly </w:t>
      </w:r>
      <w:r w:rsidR="00314361">
        <w:rPr>
          <w:rFonts w:ascii="Arial" w:eastAsia="Times New Roman" w:hAnsi="Arial" w:cs="Arial"/>
          <w:color w:val="222222"/>
          <w:kern w:val="0"/>
          <w14:ligatures w14:val="none"/>
        </w:rPr>
        <w:t>enriches the lives of land professionals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 xml:space="preserve"> </w:t>
      </w:r>
      <w:r w:rsidR="00314361">
        <w:rPr>
          <w:rFonts w:ascii="Arial" w:eastAsia="Times New Roman" w:hAnsi="Arial" w:cs="Arial"/>
          <w:color w:val="222222"/>
          <w:kern w:val="0"/>
          <w14:ligatures w14:val="none"/>
        </w:rPr>
        <w:t xml:space="preserve">across the US 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 xml:space="preserve">through his WI &amp; NRI calculation </w:t>
      </w:r>
      <w:r w:rsidR="00314361">
        <w:rPr>
          <w:rFonts w:ascii="Arial" w:eastAsia="Times New Roman" w:hAnsi="Arial" w:cs="Arial"/>
          <w:color w:val="222222"/>
          <w:kern w:val="0"/>
          <w14:ligatures w14:val="none"/>
        </w:rPr>
        <w:t>calculations workshop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>, and serves as a willing facilitator for many DAPL educational events, like the luncheon series and the Land Institute.</w:t>
      </w:r>
      <w:r w:rsidR="00314361">
        <w:rPr>
          <w:rFonts w:ascii="Arial" w:eastAsia="Times New Roman" w:hAnsi="Arial" w:cs="Arial"/>
          <w:color w:val="222222"/>
          <w:kern w:val="0"/>
          <w14:ligatures w14:val="none"/>
        </w:rPr>
        <w:t xml:space="preserve"> 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Doug is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 xml:space="preserve"> no stranger to the stage having received Presidents Awards in 2011 and 2016 and Landman of the Year in 2012</w:t>
      </w:r>
      <w:r w:rsidR="00314361">
        <w:rPr>
          <w:rFonts w:ascii="Arial" w:eastAsia="Times New Roman" w:hAnsi="Arial" w:cs="Arial"/>
          <w:color w:val="222222"/>
          <w:kern w:val="0"/>
          <w14:ligatures w14:val="none"/>
        </w:rPr>
        <w:t xml:space="preserve"> for his many and varied contributions to the DAPL community</w:t>
      </w:r>
      <w:r w:rsidR="004C6189">
        <w:rPr>
          <w:rFonts w:ascii="Arial" w:eastAsia="Times New Roman" w:hAnsi="Arial" w:cs="Arial"/>
          <w:color w:val="222222"/>
          <w:kern w:val="0"/>
          <w14:ligatures w14:val="none"/>
        </w:rPr>
        <w:t>.</w:t>
      </w:r>
      <w:r w:rsidR="00314361">
        <w:rPr>
          <w:rFonts w:ascii="Arial" w:eastAsia="Times New Roman" w:hAnsi="Arial" w:cs="Arial"/>
          <w:color w:val="222222"/>
          <w:kern w:val="0"/>
          <w14:ligatures w14:val="none"/>
        </w:rPr>
        <w:t xml:space="preserve">  </w:t>
      </w:r>
      <w:r w:rsidR="00051686">
        <w:rPr>
          <w:rFonts w:ascii="Arial" w:eastAsia="Times New Roman" w:hAnsi="Arial" w:cs="Arial"/>
          <w:color w:val="222222"/>
          <w:kern w:val="0"/>
          <w14:ligatures w14:val="none"/>
        </w:rPr>
        <w:t xml:space="preserve">We look forward to working with him for many years to come.  </w:t>
      </w:r>
      <w:r w:rsidR="00314361">
        <w:rPr>
          <w:rFonts w:ascii="Arial" w:eastAsia="Times New Roman" w:hAnsi="Arial" w:cs="Arial"/>
          <w:color w:val="222222"/>
          <w:kern w:val="0"/>
          <w14:ligatures w14:val="none"/>
        </w:rPr>
        <w:t>During working hours, you can find Doug as a Project Manager at Discovery Land Services or likely cooking in his off-time.</w:t>
      </w:r>
      <w:r w:rsidR="00051686">
        <w:rPr>
          <w:rFonts w:ascii="Arial" w:eastAsia="Times New Roman" w:hAnsi="Arial" w:cs="Arial"/>
          <w:color w:val="222222"/>
          <w:kern w:val="0"/>
          <w14:ligatures w14:val="none"/>
        </w:rPr>
        <w:t xml:space="preserve">  </w:t>
      </w:r>
    </w:p>
    <w:p w14:paraId="7BEB10A9" w14:textId="77777777" w:rsidR="004C6189" w:rsidRDefault="004C6189" w:rsidP="00C21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5A41572" w14:textId="77777777" w:rsidR="00CD17E3" w:rsidRDefault="00CD17E3" w:rsidP="00CD17E3">
      <w:pPr>
        <w:spacing w:after="0"/>
      </w:pPr>
    </w:p>
    <w:sectPr w:rsidR="00CD17E3" w:rsidSect="00ED05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E3"/>
    <w:rsid w:val="00051686"/>
    <w:rsid w:val="001330DE"/>
    <w:rsid w:val="00272B6E"/>
    <w:rsid w:val="00314361"/>
    <w:rsid w:val="004C6189"/>
    <w:rsid w:val="004E6B4A"/>
    <w:rsid w:val="005259F7"/>
    <w:rsid w:val="00783F82"/>
    <w:rsid w:val="00A10235"/>
    <w:rsid w:val="00C21A5D"/>
    <w:rsid w:val="00CD17E3"/>
    <w:rsid w:val="00E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4BE1"/>
  <w15:chartTrackingRefBased/>
  <w15:docId w15:val="{91FA217B-10BD-46A0-942D-0E3A9A6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Guethlein</dc:creator>
  <cp:keywords/>
  <dc:description/>
  <cp:lastModifiedBy>Tyler Aylor</cp:lastModifiedBy>
  <cp:revision>2</cp:revision>
  <dcterms:created xsi:type="dcterms:W3CDTF">2024-01-09T17:45:00Z</dcterms:created>
  <dcterms:modified xsi:type="dcterms:W3CDTF">2024-01-09T17:45:00Z</dcterms:modified>
</cp:coreProperties>
</file>