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BBF7D" w14:textId="77777777" w:rsidR="00BB4F0E" w:rsidRDefault="00BB4F0E" w:rsidP="00BB4F0E">
      <w:pPr>
        <w:jc w:val="center"/>
        <w:rPr>
          <w:rFonts w:ascii="Arial" w:hAnsi="Arial"/>
          <w:b/>
          <w:i/>
          <w:sz w:val="28"/>
        </w:rPr>
      </w:pPr>
      <w:bookmarkStart w:id="0" w:name="_GoBack"/>
      <w:bookmarkEnd w:id="0"/>
      <w:r>
        <w:rPr>
          <w:rFonts w:ascii="Arial" w:hAnsi="Arial"/>
          <w:b/>
          <w:i/>
          <w:sz w:val="30"/>
        </w:rPr>
        <w:t>GEORGE R. (Rob) SHULTZ,</w:t>
      </w:r>
      <w:r>
        <w:rPr>
          <w:rFonts w:ascii="Arial" w:hAnsi="Arial"/>
          <w:b/>
          <w:i/>
          <w:sz w:val="28"/>
        </w:rPr>
        <w:t xml:space="preserve"> </w:t>
      </w:r>
      <w:r>
        <w:rPr>
          <w:rFonts w:ascii="Arial" w:hAnsi="Arial"/>
          <w:i/>
          <w:sz w:val="22"/>
        </w:rPr>
        <w:t>CPL</w:t>
      </w:r>
    </w:p>
    <w:p w14:paraId="23ADD496" w14:textId="77777777" w:rsidR="00BB4F0E" w:rsidRDefault="00BB4F0E" w:rsidP="00BB4F0E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7889 Cross Road</w:t>
      </w:r>
    </w:p>
    <w:p w14:paraId="5EC13E7B" w14:textId="77777777" w:rsidR="00BB4F0E" w:rsidRDefault="00BB4F0E" w:rsidP="00BB4F0E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Tyler, TX  75703</w:t>
      </w:r>
    </w:p>
    <w:p w14:paraId="3686D32B" w14:textId="77777777" w:rsidR="00BB4F0E" w:rsidRDefault="00BB4F0E" w:rsidP="00BB4F0E">
      <w:pPr>
        <w:rPr>
          <w:rFonts w:ascii="Arial" w:hAnsi="Arial"/>
          <w:sz w:val="12"/>
          <w:szCs w:val="12"/>
        </w:rPr>
      </w:pPr>
    </w:p>
    <w:p w14:paraId="6D5FF455" w14:textId="77777777" w:rsidR="00BB4F0E" w:rsidRDefault="00BB4F0E" w:rsidP="00BB4F0E">
      <w:pPr>
        <w:rPr>
          <w:rFonts w:ascii="Arial" w:hAnsi="Arial"/>
          <w:i/>
          <w:sz w:val="22"/>
        </w:rPr>
      </w:pPr>
      <w:r>
        <w:rPr>
          <w:rFonts w:ascii="Arial" w:hAnsi="Arial"/>
          <w:color w:val="808080"/>
          <w:sz w:val="18"/>
          <w:szCs w:val="18"/>
        </w:rPr>
        <w:t>e-mail to:</w:t>
      </w:r>
      <w:r>
        <w:rPr>
          <w:rFonts w:ascii="Arial" w:hAnsi="Arial"/>
          <w:sz w:val="22"/>
        </w:rPr>
        <w:t xml:space="preserve"> </w:t>
      </w:r>
      <w:hyperlink r:id="rId5" w:history="1">
        <w:r>
          <w:rPr>
            <w:rStyle w:val="Hyperlink"/>
            <w:rFonts w:ascii="Arial" w:hAnsi="Arial"/>
            <w:sz w:val="22"/>
          </w:rPr>
          <w:t>rob.shultz@icloud.com</w:t>
        </w:r>
      </w:hyperlink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808080"/>
          <w:sz w:val="18"/>
        </w:rPr>
        <w:t>cell phone</w:t>
      </w:r>
      <w:r>
        <w:rPr>
          <w:rFonts w:ascii="Arial" w:hAnsi="Arial"/>
          <w:color w:val="808080"/>
          <w:sz w:val="22"/>
        </w:rPr>
        <w:t>:</w:t>
      </w:r>
      <w:r>
        <w:rPr>
          <w:rFonts w:ascii="Arial" w:hAnsi="Arial"/>
          <w:sz w:val="22"/>
        </w:rPr>
        <w:t xml:space="preserve"> 281-731-5134</w:t>
      </w:r>
    </w:p>
    <w:p w14:paraId="051560DE" w14:textId="77777777" w:rsidR="00BB4F0E" w:rsidRDefault="00BB4F0E" w:rsidP="0016712A">
      <w:pPr>
        <w:tabs>
          <w:tab w:val="right" w:pos="1440"/>
          <w:tab w:val="right" w:pos="9810"/>
        </w:tabs>
        <w:spacing w:before="120"/>
        <w:ind w:left="1613" w:hanging="180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>Education</w:t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</w:rPr>
        <w:t>Abilene Christian University</w:t>
      </w:r>
      <w:r>
        <w:rPr>
          <w:rFonts w:ascii="Arial" w:hAnsi="Arial"/>
          <w:sz w:val="22"/>
        </w:rPr>
        <w:tab/>
      </w:r>
      <w:r>
        <w:rPr>
          <w:rFonts w:ascii="Arial" w:hAnsi="Arial"/>
        </w:rPr>
        <w:t>9/69 to 5/71</w:t>
      </w:r>
    </w:p>
    <w:p w14:paraId="2031DCD9" w14:textId="77777777" w:rsidR="00BB4F0E" w:rsidRDefault="00BB4F0E" w:rsidP="00535CA3">
      <w:pPr>
        <w:tabs>
          <w:tab w:val="right" w:pos="1440"/>
          <w:tab w:val="right" w:pos="9810"/>
        </w:tabs>
        <w:spacing w:after="120"/>
        <w:ind w:left="1613" w:hanging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</w:rPr>
        <w:t>University of Texas at Austin</w:t>
      </w:r>
      <w:r>
        <w:rPr>
          <w:rFonts w:ascii="Arial" w:hAnsi="Arial"/>
          <w:sz w:val="22"/>
        </w:rPr>
        <w:tab/>
      </w:r>
      <w:r>
        <w:rPr>
          <w:rFonts w:ascii="Arial" w:hAnsi="Arial"/>
        </w:rPr>
        <w:t>8/71 to 5/73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9810"/>
      </w:tblGrid>
      <w:tr w:rsidR="00BB4F0E" w14:paraId="6CBAED1C" w14:textId="77777777" w:rsidTr="00635804">
        <w:trPr>
          <w:cantSplit/>
          <w:jc w:val="right"/>
        </w:trPr>
        <w:tc>
          <w:tcPr>
            <w:tcW w:w="9810" w:type="dxa"/>
            <w:vAlign w:val="center"/>
          </w:tcPr>
          <w:p w14:paraId="33F22D26" w14:textId="77777777" w:rsidR="00BB4F0E" w:rsidRDefault="00BB4F0E" w:rsidP="00635804">
            <w:pPr>
              <w:tabs>
                <w:tab w:val="right" w:pos="9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B. A. with major in English, minor in Education; overall GPA of 3.35 with 3.5 in major; Dean's List, Fall, 1972</w:t>
            </w:r>
          </w:p>
        </w:tc>
      </w:tr>
    </w:tbl>
    <w:p w14:paraId="749500E7" w14:textId="201B317D" w:rsidR="001E7701" w:rsidRDefault="00BB4F0E" w:rsidP="00535CA3">
      <w:pPr>
        <w:tabs>
          <w:tab w:val="right" w:pos="1440"/>
          <w:tab w:val="right" w:pos="9810"/>
        </w:tabs>
        <w:spacing w:before="120" w:after="120"/>
        <w:ind w:left="1613" w:hanging="1800"/>
        <w:rPr>
          <w:rFonts w:ascii="Arial" w:hAnsi="Arial"/>
        </w:rPr>
      </w:pPr>
      <w:r>
        <w:rPr>
          <w:rFonts w:ascii="Arial" w:hAnsi="Arial"/>
          <w:b/>
          <w:sz w:val="22"/>
        </w:rPr>
        <w:tab/>
        <w:t>Work History</w:t>
      </w:r>
      <w:r>
        <w:rPr>
          <w:rFonts w:ascii="Arial" w:hAnsi="Arial"/>
          <w:b/>
          <w:i/>
          <w:sz w:val="22"/>
        </w:rPr>
        <w:tab/>
      </w:r>
      <w:r w:rsidR="001E7701">
        <w:rPr>
          <w:rFonts w:ascii="Arial" w:hAnsi="Arial"/>
          <w:i/>
          <w:sz w:val="22"/>
        </w:rPr>
        <w:t>Independent Landman and Right of Way Consultant</w:t>
      </w:r>
      <w:r w:rsidR="001E7701">
        <w:rPr>
          <w:rFonts w:ascii="Arial" w:hAnsi="Arial"/>
          <w:i/>
          <w:sz w:val="22"/>
        </w:rPr>
        <w:tab/>
      </w:r>
      <w:r w:rsidR="007B29FD">
        <w:rPr>
          <w:rFonts w:ascii="Arial" w:hAnsi="Arial"/>
        </w:rPr>
        <w:t>4/13</w:t>
      </w:r>
      <w:r w:rsidR="001E7701">
        <w:rPr>
          <w:rFonts w:ascii="Arial" w:hAnsi="Arial"/>
        </w:rPr>
        <w:t xml:space="preserve"> to </w:t>
      </w:r>
      <w:r w:rsidR="007B29FD">
        <w:rPr>
          <w:rFonts w:ascii="Arial" w:hAnsi="Arial"/>
        </w:rPr>
        <w:t>present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9810"/>
      </w:tblGrid>
      <w:tr w:rsidR="00535CA3" w14:paraId="19F84A72" w14:textId="77777777" w:rsidTr="00535CA3">
        <w:trPr>
          <w:cantSplit/>
          <w:jc w:val="right"/>
        </w:trPr>
        <w:tc>
          <w:tcPr>
            <w:tcW w:w="9810" w:type="dxa"/>
            <w:vAlign w:val="center"/>
          </w:tcPr>
          <w:p w14:paraId="54D567B4" w14:textId="2504FD87" w:rsidR="00535CA3" w:rsidRDefault="0016712A" w:rsidP="0016712A">
            <w:pPr>
              <w:tabs>
                <w:tab w:val="right" w:pos="9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Curriculum and course development consultant to AAPL on:  Ethics 360, America’s Landmen, Oil &amp; Gas Lease Fundamentals, and Surface Use and Access </w:t>
            </w:r>
          </w:p>
        </w:tc>
      </w:tr>
    </w:tbl>
    <w:p w14:paraId="5A273100" w14:textId="6C5ABD58" w:rsidR="00BB4F0E" w:rsidRDefault="001E7701" w:rsidP="0016712A">
      <w:pPr>
        <w:tabs>
          <w:tab w:val="right" w:pos="1440"/>
          <w:tab w:val="right" w:pos="9810"/>
        </w:tabs>
        <w:spacing w:before="80"/>
        <w:ind w:left="1613" w:hanging="1800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 w:rsidR="00BB4F0E">
        <w:rPr>
          <w:rFonts w:ascii="Arial" w:hAnsi="Arial"/>
          <w:i/>
          <w:sz w:val="22"/>
        </w:rPr>
        <w:t>Professional Development Advisor</w:t>
      </w:r>
      <w:r w:rsidR="00BB4F0E">
        <w:rPr>
          <w:rFonts w:ascii="Arial" w:hAnsi="Arial"/>
          <w:sz w:val="22"/>
        </w:rPr>
        <w:t xml:space="preserve">, </w:t>
      </w:r>
      <w:r w:rsidR="00BB4F0E">
        <w:rPr>
          <w:rFonts w:ascii="Arial" w:hAnsi="Arial"/>
        </w:rPr>
        <w:t>ExxonMobil Production Co., HQ</w:t>
      </w:r>
      <w:r w:rsidR="00BB4F0E">
        <w:rPr>
          <w:rFonts w:ascii="Arial" w:hAnsi="Arial"/>
          <w:sz w:val="22"/>
        </w:rPr>
        <w:t xml:space="preserve"> </w:t>
      </w:r>
      <w:r w:rsidR="00BB4F0E">
        <w:rPr>
          <w:rFonts w:ascii="Arial" w:hAnsi="Arial"/>
          <w:sz w:val="22"/>
        </w:rPr>
        <w:tab/>
      </w:r>
      <w:r w:rsidR="00BB4F0E">
        <w:rPr>
          <w:rFonts w:ascii="Arial" w:hAnsi="Arial"/>
        </w:rPr>
        <w:t xml:space="preserve">12/09 to </w:t>
      </w:r>
      <w:r>
        <w:rPr>
          <w:rFonts w:ascii="Arial" w:hAnsi="Arial"/>
        </w:rPr>
        <w:t>3/13</w:t>
      </w:r>
    </w:p>
    <w:p w14:paraId="2C8FA125" w14:textId="77777777" w:rsidR="00BB4F0E" w:rsidRDefault="00BB4F0E" w:rsidP="0016712A">
      <w:pPr>
        <w:tabs>
          <w:tab w:val="right" w:pos="9810"/>
        </w:tabs>
        <w:spacing w:after="80"/>
        <w:ind w:left="1613" w:hanging="1800"/>
        <w:rPr>
          <w:rFonts w:ascii="Arial" w:hAnsi="Arial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</w:rPr>
        <w:t>Commercial &amp; Land Organization, Houston, TX</w:t>
      </w: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9810"/>
      </w:tblGrid>
      <w:tr w:rsidR="001E7701" w14:paraId="0C448B92" w14:textId="77777777" w:rsidTr="001E7701">
        <w:trPr>
          <w:cantSplit/>
        </w:trPr>
        <w:tc>
          <w:tcPr>
            <w:tcW w:w="9810" w:type="dxa"/>
          </w:tcPr>
          <w:p w14:paraId="27B600AC" w14:textId="2DCED5AD" w:rsidR="001E7701" w:rsidRPr="001E7701" w:rsidRDefault="001E7701" w:rsidP="00D55041">
            <w:pPr>
              <w:tabs>
                <w:tab w:val="right" w:pos="9720"/>
              </w:tabs>
              <w:jc w:val="both"/>
              <w:rPr>
                <w:rFonts w:ascii="Arial Narrow" w:hAnsi="Arial Narrow"/>
              </w:rPr>
            </w:pPr>
            <w:r w:rsidRPr="00B11A2F">
              <w:rPr>
                <w:rFonts w:ascii="Arial Narrow" w:hAnsi="Arial Narrow"/>
              </w:rPr>
              <w:t xml:space="preserve">Responsibilities include: </w:t>
            </w:r>
            <w:r>
              <w:rPr>
                <w:rFonts w:ascii="Arial Narrow" w:hAnsi="Arial Narrow"/>
              </w:rPr>
              <w:t xml:space="preserve"> Skills assessment and development for 200+ Commercial &amp; Land employees globally; training and seminar development, interchange and career planning, facilitation for Commercial Development Committee, liaison with other EMPC Upstream Committees; </w:t>
            </w:r>
            <w:r w:rsidR="00D55041">
              <w:rPr>
                <w:rFonts w:ascii="Arial Narrow" w:hAnsi="Arial Narrow"/>
              </w:rPr>
              <w:t xml:space="preserve">University and Law School </w:t>
            </w:r>
            <w:r>
              <w:rPr>
                <w:rFonts w:ascii="Arial Narrow" w:hAnsi="Arial Narrow"/>
              </w:rPr>
              <w:t xml:space="preserve">on-Campus </w:t>
            </w:r>
            <w:r w:rsidR="00D55041">
              <w:rPr>
                <w:rFonts w:ascii="Arial Narrow" w:hAnsi="Arial Narrow"/>
              </w:rPr>
              <w:t>r</w:t>
            </w:r>
            <w:r>
              <w:rPr>
                <w:rFonts w:ascii="Arial Narrow" w:hAnsi="Arial Narrow"/>
              </w:rPr>
              <w:t xml:space="preserve">ecruiting </w:t>
            </w:r>
          </w:p>
        </w:tc>
      </w:tr>
    </w:tbl>
    <w:p w14:paraId="445C152E" w14:textId="77777777" w:rsidR="00BB4F0E" w:rsidRDefault="00BB4F0E" w:rsidP="0016712A">
      <w:pPr>
        <w:tabs>
          <w:tab w:val="right" w:pos="1440"/>
          <w:tab w:val="right" w:pos="9810"/>
        </w:tabs>
        <w:spacing w:before="80"/>
        <w:ind w:left="1613" w:hanging="1800"/>
        <w:rPr>
          <w:rFonts w:ascii="Arial" w:hAnsi="Arial"/>
        </w:rPr>
      </w:pP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 xml:space="preserve">Land Special Projects Coordinator, </w:t>
      </w:r>
      <w:r>
        <w:rPr>
          <w:rFonts w:ascii="Arial" w:hAnsi="Arial"/>
        </w:rPr>
        <w:t xml:space="preserve">ExxonMobil Production Co. </w:t>
      </w:r>
      <w:r>
        <w:rPr>
          <w:rFonts w:ascii="Arial" w:hAnsi="Arial"/>
        </w:rPr>
        <w:tab/>
        <w:t>8/08 to 11/09</w:t>
      </w:r>
    </w:p>
    <w:p w14:paraId="1BA57129" w14:textId="77777777" w:rsidR="00B11A2F" w:rsidRPr="00B11A2F" w:rsidRDefault="00BB4F0E" w:rsidP="0016712A">
      <w:pPr>
        <w:tabs>
          <w:tab w:val="right" w:pos="1440"/>
          <w:tab w:val="right" w:pos="9810"/>
        </w:tabs>
        <w:spacing w:after="80"/>
        <w:ind w:left="1613" w:hanging="1800"/>
        <w:rPr>
          <w:rFonts w:ascii="Arial" w:hAnsi="Arial"/>
        </w:rPr>
      </w:pP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</w:rPr>
        <w:t>U. S. Production Organization, Houston, TX</w:t>
      </w: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9810"/>
      </w:tblGrid>
      <w:tr w:rsidR="00B11A2F" w14:paraId="1C5661B5" w14:textId="77777777" w:rsidTr="001E7701">
        <w:trPr>
          <w:cantSplit/>
          <w:trHeight w:val="1152"/>
        </w:trPr>
        <w:tc>
          <w:tcPr>
            <w:tcW w:w="9810" w:type="dxa"/>
          </w:tcPr>
          <w:p w14:paraId="34F2F781" w14:textId="3640541F" w:rsidR="00B11A2F" w:rsidRDefault="001E7701" w:rsidP="00B11A2F">
            <w:pPr>
              <w:tabs>
                <w:tab w:val="right" w:pos="972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 r</w:t>
            </w:r>
            <w:r w:rsidR="00B11A2F">
              <w:rPr>
                <w:rFonts w:ascii="Arial Narrow" w:hAnsi="Arial Narrow"/>
              </w:rPr>
              <w:t xml:space="preserve">eport to U. S. Land Manager; responsibilities include: </w:t>
            </w:r>
          </w:p>
          <w:p w14:paraId="680DDFE2" w14:textId="77777777" w:rsidR="00B11A2F" w:rsidRDefault="00B11A2F" w:rsidP="001E7701">
            <w:pPr>
              <w:tabs>
                <w:tab w:val="right" w:pos="9720"/>
              </w:tabs>
              <w:ind w:left="260" w:right="128" w:hanging="2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/>
            </w:r>
            <w:r>
              <w:rPr>
                <w:rFonts w:ascii="Arial Narrow" w:hAnsi="Arial Narrow"/>
              </w:rPr>
              <w:instrText>symbol 183 \f "Symbol" \s 10 \h</w:instrTex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ab/>
              <w:t>Project management and coordination; procedural reconciliation between U. S. and Canadian Land groups</w:t>
            </w:r>
          </w:p>
          <w:p w14:paraId="7752E100" w14:textId="73AEE4F5" w:rsidR="00B11A2F" w:rsidRDefault="00B11A2F" w:rsidP="001E7701">
            <w:pPr>
              <w:tabs>
                <w:tab w:val="right" w:pos="9720"/>
              </w:tabs>
              <w:ind w:left="260" w:hanging="2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/>
            </w:r>
            <w:r>
              <w:rPr>
                <w:rFonts w:ascii="Arial Narrow" w:hAnsi="Arial Narrow"/>
              </w:rPr>
              <w:instrText>symbol 183 \f "Symbol" \s 10 \h</w:instrTex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ab/>
              <w:t xml:space="preserve">Extensive negotiation; preparation of analyses, forecasts and reports; </w:t>
            </w:r>
            <w:r w:rsidRPr="00B11A2F">
              <w:rPr>
                <w:rFonts w:ascii="Arial Narrow" w:hAnsi="Arial Narrow"/>
              </w:rPr>
              <w:t>management</w:t>
            </w:r>
            <w:r w:rsidR="00D55041">
              <w:rPr>
                <w:rFonts w:ascii="Arial Narrow" w:hAnsi="Arial Narrow"/>
              </w:rPr>
              <w:t xml:space="preserve"> of change;</w:t>
            </w:r>
            <w:r w:rsidRPr="00B11A2F">
              <w:rPr>
                <w:rFonts w:ascii="Arial Narrow" w:hAnsi="Arial Narrow"/>
              </w:rPr>
              <w:t xml:space="preserve"> conflict resolutio</w:t>
            </w:r>
            <w:r w:rsidR="001E7701">
              <w:rPr>
                <w:rFonts w:ascii="Arial Narrow" w:hAnsi="Arial Narrow"/>
              </w:rPr>
              <w:t xml:space="preserve">n; </w:t>
            </w:r>
            <w:r>
              <w:rPr>
                <w:rFonts w:ascii="Arial Narrow" w:hAnsi="Arial Narrow"/>
              </w:rPr>
              <w:t xml:space="preserve">engagement with </w:t>
            </w:r>
            <w:r w:rsidRPr="00B11A2F">
              <w:rPr>
                <w:rFonts w:ascii="Arial Narrow" w:hAnsi="Arial Narrow"/>
              </w:rPr>
              <w:t>public agencies, jurisdictional authorities and private landowners</w:t>
            </w:r>
          </w:p>
          <w:p w14:paraId="418EBF86" w14:textId="4E9AE45E" w:rsidR="00B11A2F" w:rsidRPr="00B11A2F" w:rsidRDefault="00B11A2F" w:rsidP="00D55041">
            <w:pPr>
              <w:pStyle w:val="ListParagraph"/>
              <w:numPr>
                <w:ilvl w:val="0"/>
                <w:numId w:val="1"/>
              </w:numPr>
              <w:tabs>
                <w:tab w:val="right" w:pos="9720"/>
              </w:tabs>
              <w:ind w:left="259" w:hanging="259"/>
              <w:contextualSpacing w:val="0"/>
              <w:jc w:val="both"/>
              <w:rPr>
                <w:rFonts w:ascii="Arial Narrow" w:hAnsi="Arial Narrow"/>
              </w:rPr>
            </w:pPr>
            <w:r w:rsidRPr="00B11A2F">
              <w:rPr>
                <w:rFonts w:ascii="Arial Narrow" w:hAnsi="Arial Narrow"/>
              </w:rPr>
              <w:t xml:space="preserve">On-Campus </w:t>
            </w:r>
            <w:r w:rsidR="00D55041">
              <w:rPr>
                <w:rFonts w:ascii="Arial Narrow" w:hAnsi="Arial Narrow"/>
              </w:rPr>
              <w:t>r</w:t>
            </w:r>
            <w:r w:rsidRPr="00B11A2F">
              <w:rPr>
                <w:rFonts w:ascii="Arial Narrow" w:hAnsi="Arial Narrow"/>
              </w:rPr>
              <w:t>ecruit</w:t>
            </w:r>
            <w:r>
              <w:rPr>
                <w:rFonts w:ascii="Arial Narrow" w:hAnsi="Arial Narrow"/>
              </w:rPr>
              <w:t>ing</w:t>
            </w:r>
            <w:r w:rsidRPr="00B11A2F">
              <w:rPr>
                <w:rFonts w:ascii="Arial Narrow" w:hAnsi="Arial Narrow"/>
              </w:rPr>
              <w:t>; Training Officer; education, mentoring and development of next generation of Land professionals</w:t>
            </w:r>
          </w:p>
        </w:tc>
      </w:tr>
    </w:tbl>
    <w:p w14:paraId="38EF110E" w14:textId="77777777" w:rsidR="00BB4F0E" w:rsidRDefault="00BB4F0E" w:rsidP="0016712A">
      <w:pPr>
        <w:tabs>
          <w:tab w:val="right" w:pos="1440"/>
          <w:tab w:val="right" w:pos="9810"/>
        </w:tabs>
        <w:spacing w:before="80"/>
        <w:ind w:left="1613" w:hanging="180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ab/>
      </w:r>
      <w:r w:rsidR="00E06F65"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>Land Coordinator</w:t>
      </w:r>
      <w:r>
        <w:rPr>
          <w:rFonts w:ascii="Arial" w:hAnsi="Arial"/>
          <w:sz w:val="22"/>
        </w:rPr>
        <w:t xml:space="preserve">, </w:t>
      </w:r>
      <w:r>
        <w:rPr>
          <w:rFonts w:ascii="Arial Narrow" w:hAnsi="Arial Narrow"/>
        </w:rPr>
        <w:t>Metroplex Barnett Shale LLC (ExxonMobil Affiliate),</w:t>
      </w:r>
      <w:r>
        <w:rPr>
          <w:rFonts w:ascii="Arial" w:hAnsi="Arial"/>
          <w:sz w:val="22"/>
        </w:rPr>
        <w:tab/>
      </w:r>
      <w:r>
        <w:rPr>
          <w:rFonts w:ascii="Arial" w:hAnsi="Arial"/>
        </w:rPr>
        <w:t>6/07 to 7/08</w:t>
      </w:r>
    </w:p>
    <w:p w14:paraId="466E17AF" w14:textId="77777777" w:rsidR="00BB4F0E" w:rsidRDefault="00BB4F0E" w:rsidP="00BB4F0E">
      <w:pPr>
        <w:tabs>
          <w:tab w:val="right" w:pos="1440"/>
          <w:tab w:val="right" w:pos="9720"/>
          <w:tab w:val="right" w:pos="9810"/>
        </w:tabs>
        <w:ind w:left="1613" w:hanging="1800"/>
        <w:rPr>
          <w:rFonts w:ascii="Arial Narrow" w:hAnsi="Arial Narrow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</w:rPr>
        <w:tab/>
      </w:r>
      <w:r>
        <w:rPr>
          <w:rFonts w:ascii="Arial Narrow" w:hAnsi="Arial Narrow"/>
        </w:rPr>
        <w:t>U. S. Production Organization, Dallas, TX</w:t>
      </w:r>
    </w:p>
    <w:p w14:paraId="088F6700" w14:textId="77777777" w:rsidR="00BB4F0E" w:rsidRDefault="00BB4F0E" w:rsidP="0016712A">
      <w:pPr>
        <w:tabs>
          <w:tab w:val="right" w:pos="1440"/>
          <w:tab w:val="right" w:pos="9810"/>
        </w:tabs>
        <w:spacing w:before="80"/>
        <w:ind w:left="1613" w:hanging="180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>Central Land Supervisor</w:t>
      </w:r>
      <w:r>
        <w:rPr>
          <w:rFonts w:ascii="Arial" w:hAnsi="Arial"/>
          <w:sz w:val="22"/>
        </w:rPr>
        <w:t xml:space="preserve">, </w:t>
      </w:r>
      <w:r>
        <w:rPr>
          <w:rFonts w:ascii="Arial Narrow" w:hAnsi="Arial Narrow"/>
        </w:rPr>
        <w:t>ExxonMobil Production Co.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</w:rPr>
        <w:t>3/04 to 5/07</w:t>
      </w:r>
    </w:p>
    <w:p w14:paraId="006F16FD" w14:textId="77777777" w:rsidR="00BB4F0E" w:rsidRDefault="00BB4F0E" w:rsidP="0016712A">
      <w:pPr>
        <w:tabs>
          <w:tab w:val="right" w:pos="1440"/>
          <w:tab w:val="right" w:pos="9720"/>
          <w:tab w:val="right" w:pos="9810"/>
        </w:tabs>
        <w:spacing w:after="80"/>
        <w:ind w:left="1613" w:hanging="1800"/>
        <w:rPr>
          <w:rFonts w:ascii="Arial Narrow" w:hAnsi="Arial Narrow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 Narrow" w:hAnsi="Arial Narrow"/>
        </w:rPr>
        <w:t>U. S. Production Organization, Houston, TX</w:t>
      </w: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9810"/>
      </w:tblGrid>
      <w:tr w:rsidR="00936C2B" w14:paraId="42182F99" w14:textId="77777777" w:rsidTr="00936C2B">
        <w:trPr>
          <w:cantSplit/>
        </w:trPr>
        <w:tc>
          <w:tcPr>
            <w:tcW w:w="9810" w:type="dxa"/>
          </w:tcPr>
          <w:p w14:paraId="40D18CED" w14:textId="77777777" w:rsidR="00936C2B" w:rsidRDefault="00936C2B" w:rsidP="00936C2B">
            <w:pPr>
              <w:tabs>
                <w:tab w:val="right" w:pos="9720"/>
              </w:tabs>
              <w:jc w:val="both"/>
              <w:rPr>
                <w:rFonts w:ascii="Arial" w:hAnsi="Arial"/>
              </w:rPr>
            </w:pPr>
            <w:r w:rsidRPr="00B11A2F">
              <w:rPr>
                <w:rFonts w:ascii="Arial Narrow" w:hAnsi="Arial Narrow"/>
              </w:rPr>
              <w:t xml:space="preserve">Responsibilities include: </w:t>
            </w:r>
            <w:r>
              <w:rPr>
                <w:rFonts w:ascii="Arial Narrow" w:hAnsi="Arial Narrow"/>
              </w:rPr>
              <w:t xml:space="preserve"> P</w:t>
            </w:r>
            <w:r w:rsidRPr="00B11A2F">
              <w:rPr>
                <w:rFonts w:ascii="Arial Narrow" w:hAnsi="Arial Narrow"/>
              </w:rPr>
              <w:t xml:space="preserve">roject planning, management and coordination work; supervision of </w:t>
            </w:r>
            <w:r>
              <w:rPr>
                <w:rFonts w:ascii="Arial Narrow" w:hAnsi="Arial Narrow"/>
              </w:rPr>
              <w:t>Land</w:t>
            </w:r>
            <w:r w:rsidRPr="00B11A2F">
              <w:rPr>
                <w:rFonts w:ascii="Arial Narrow" w:hAnsi="Arial Narrow"/>
              </w:rPr>
              <w:t xml:space="preserve"> professionals, technical staff and contract personnel; acquisition and disposition of real estate and real property interests; leasing and property management; preparation of legal </w:t>
            </w:r>
            <w:r>
              <w:rPr>
                <w:rFonts w:ascii="Arial Narrow" w:hAnsi="Arial Narrow"/>
              </w:rPr>
              <w:t>instruments</w:t>
            </w:r>
            <w:r w:rsidRPr="00B11A2F">
              <w:rPr>
                <w:rFonts w:ascii="Arial Narrow" w:hAnsi="Arial Narrow"/>
              </w:rPr>
              <w:t>, farm-ins/outs, joint use and operating agreements; claim resolution; Land Recruiting Team Lead</w:t>
            </w:r>
            <w:r>
              <w:rPr>
                <w:rFonts w:ascii="Arial Narrow" w:hAnsi="Arial Narrow"/>
              </w:rPr>
              <w:t xml:space="preserve">; </w:t>
            </w:r>
            <w:r w:rsidRPr="00B11A2F">
              <w:rPr>
                <w:rFonts w:ascii="Arial Narrow" w:hAnsi="Arial Narrow"/>
              </w:rPr>
              <w:t xml:space="preserve">conflict management; and </w:t>
            </w:r>
            <w:r>
              <w:rPr>
                <w:rFonts w:ascii="Arial Narrow" w:hAnsi="Arial Narrow"/>
              </w:rPr>
              <w:t>representing ExxonMobil before various</w:t>
            </w:r>
            <w:r w:rsidRPr="00B11A2F">
              <w:rPr>
                <w:rFonts w:ascii="Arial Narrow" w:hAnsi="Arial Narrow"/>
              </w:rPr>
              <w:t xml:space="preserve"> public agencies and jurisdictional authorities.</w:t>
            </w:r>
          </w:p>
        </w:tc>
      </w:tr>
    </w:tbl>
    <w:p w14:paraId="34E6DB2C" w14:textId="77777777" w:rsidR="00BB4F0E" w:rsidRDefault="00936C2B" w:rsidP="0016712A">
      <w:pPr>
        <w:tabs>
          <w:tab w:val="right" w:pos="1440"/>
          <w:tab w:val="right" w:pos="9810"/>
        </w:tabs>
        <w:spacing w:before="80"/>
        <w:ind w:left="1613" w:hanging="1800"/>
        <w:rPr>
          <w:rFonts w:ascii="Arial" w:hAnsi="Arial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B4F0E">
        <w:rPr>
          <w:rFonts w:ascii="Arial" w:hAnsi="Arial"/>
          <w:i/>
          <w:sz w:val="22"/>
        </w:rPr>
        <w:t>Senior Staff Land Representative</w:t>
      </w:r>
      <w:r w:rsidR="00BB4F0E">
        <w:rPr>
          <w:rFonts w:ascii="Arial" w:hAnsi="Arial"/>
          <w:sz w:val="22"/>
        </w:rPr>
        <w:t xml:space="preserve">, </w:t>
      </w:r>
      <w:r w:rsidR="00BB4F0E">
        <w:rPr>
          <w:rFonts w:ascii="Arial Narrow" w:hAnsi="Arial Narrow"/>
        </w:rPr>
        <w:t>ExxonMobil Production Co.</w:t>
      </w:r>
      <w:r w:rsidR="00BB4F0E">
        <w:rPr>
          <w:rFonts w:ascii="Arial" w:hAnsi="Arial"/>
          <w:sz w:val="22"/>
        </w:rPr>
        <w:t xml:space="preserve"> </w:t>
      </w:r>
      <w:r w:rsidR="00BB4F0E">
        <w:rPr>
          <w:rFonts w:ascii="Arial" w:hAnsi="Arial"/>
          <w:sz w:val="22"/>
        </w:rPr>
        <w:tab/>
      </w:r>
      <w:r w:rsidR="00BB4F0E">
        <w:rPr>
          <w:rFonts w:ascii="Arial" w:hAnsi="Arial"/>
        </w:rPr>
        <w:t>6/96 to 2/04</w:t>
      </w:r>
    </w:p>
    <w:p w14:paraId="1772F19E" w14:textId="77777777" w:rsidR="00BB4F0E" w:rsidRDefault="00BB4F0E" w:rsidP="00BB4F0E">
      <w:pPr>
        <w:tabs>
          <w:tab w:val="right" w:pos="1440"/>
          <w:tab w:val="right" w:pos="9810"/>
        </w:tabs>
        <w:ind w:left="1620" w:hanging="1800"/>
        <w:rPr>
          <w:rFonts w:ascii="Arial Narrow" w:hAnsi="Arial Narrow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 Narrow" w:hAnsi="Arial Narrow"/>
        </w:rPr>
        <w:t>Houston and U. S. West Production Organizations, Houston, TX</w:t>
      </w:r>
    </w:p>
    <w:p w14:paraId="2FABEA94" w14:textId="77777777" w:rsidR="00BB4F0E" w:rsidRDefault="00BB4F0E" w:rsidP="0016712A">
      <w:pPr>
        <w:tabs>
          <w:tab w:val="right" w:pos="1440"/>
          <w:tab w:val="right" w:pos="9810"/>
        </w:tabs>
        <w:spacing w:before="80"/>
        <w:ind w:left="1613" w:hanging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</w:rPr>
        <w:t>Field Right of Way &amp; Claims Supervisor</w:t>
      </w:r>
      <w:r>
        <w:rPr>
          <w:rFonts w:ascii="Arial" w:hAnsi="Arial"/>
          <w:sz w:val="22"/>
        </w:rPr>
        <w:t xml:space="preserve">, </w:t>
      </w:r>
      <w:r>
        <w:rPr>
          <w:rFonts w:ascii="Arial Narrow" w:hAnsi="Arial Narrow"/>
        </w:rPr>
        <w:t>Exxon Co. USA,</w:t>
      </w:r>
      <w:r>
        <w:rPr>
          <w:rFonts w:ascii="Arial" w:hAnsi="Arial"/>
          <w:sz w:val="22"/>
        </w:rPr>
        <w:tab/>
      </w:r>
      <w:r>
        <w:rPr>
          <w:rFonts w:ascii="Arial" w:hAnsi="Arial"/>
        </w:rPr>
        <w:t>8/92 to 5/96</w:t>
      </w:r>
    </w:p>
    <w:p w14:paraId="715301BC" w14:textId="77777777" w:rsidR="00BB4F0E" w:rsidRDefault="00BB4F0E" w:rsidP="00BB4F0E">
      <w:pPr>
        <w:tabs>
          <w:tab w:val="right" w:pos="1440"/>
          <w:tab w:val="right" w:pos="9720"/>
          <w:tab w:val="right" w:pos="9810"/>
        </w:tabs>
        <w:ind w:left="1620" w:hanging="1800"/>
        <w:rPr>
          <w:rFonts w:ascii="Arial Narrow" w:hAnsi="Arial Narrow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 Narrow" w:hAnsi="Arial Narrow"/>
        </w:rPr>
        <w:t>Houston Production Organization, Land Services, Tyler, TX</w:t>
      </w:r>
    </w:p>
    <w:p w14:paraId="18767E90" w14:textId="77777777" w:rsidR="00BB4F0E" w:rsidRDefault="00BB4F0E" w:rsidP="0016712A">
      <w:pPr>
        <w:tabs>
          <w:tab w:val="right" w:pos="1440"/>
          <w:tab w:val="right" w:pos="9810"/>
        </w:tabs>
        <w:spacing w:before="80"/>
        <w:ind w:left="1613" w:hanging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</w:rPr>
        <w:t>Senior Right of Way &amp; Claims Agent</w:t>
      </w:r>
      <w:r>
        <w:rPr>
          <w:rFonts w:ascii="Arial" w:hAnsi="Arial"/>
          <w:sz w:val="22"/>
        </w:rPr>
        <w:t xml:space="preserve">, </w:t>
      </w:r>
      <w:r>
        <w:rPr>
          <w:rFonts w:ascii="Arial Narrow" w:hAnsi="Arial Narrow"/>
        </w:rPr>
        <w:t>Exxon Co. USA, Western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</w:rPr>
        <w:t>8/80 to 7/92</w:t>
      </w:r>
    </w:p>
    <w:p w14:paraId="14E21822" w14:textId="77777777" w:rsidR="00BB4F0E" w:rsidRDefault="00BB4F0E" w:rsidP="00BB4F0E">
      <w:pPr>
        <w:tabs>
          <w:tab w:val="right" w:pos="1440"/>
          <w:tab w:val="right" w:pos="9720"/>
          <w:tab w:val="right" w:pos="9810"/>
        </w:tabs>
        <w:ind w:left="1620" w:hanging="1800"/>
        <w:rPr>
          <w:rFonts w:ascii="Arial Narrow" w:hAnsi="Arial Narrow"/>
        </w:rPr>
      </w:pPr>
      <w:r>
        <w:rPr>
          <w:rFonts w:ascii="Arial" w:hAnsi="Arial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</w:rPr>
        <w:t xml:space="preserve">Production Division, Law Department, Los Angeles and Thousand Oaks, CA </w:t>
      </w:r>
    </w:p>
    <w:p w14:paraId="40C47E35" w14:textId="77777777" w:rsidR="00BB4F0E" w:rsidRDefault="00BB4F0E" w:rsidP="0016712A">
      <w:pPr>
        <w:tabs>
          <w:tab w:val="right" w:pos="1440"/>
          <w:tab w:val="left" w:pos="2790"/>
          <w:tab w:val="left" w:pos="6390"/>
          <w:tab w:val="right" w:pos="9810"/>
        </w:tabs>
        <w:spacing w:before="120"/>
        <w:ind w:left="1613" w:hanging="1800"/>
        <w:rPr>
          <w:rFonts w:ascii="Arial" w:hAnsi="Arial"/>
        </w:rPr>
      </w:pPr>
      <w:r>
        <w:rPr>
          <w:rFonts w:ascii="Arial" w:hAnsi="Arial"/>
          <w:b/>
          <w:sz w:val="22"/>
        </w:rPr>
        <w:tab/>
        <w:t>Personal</w:t>
      </w:r>
      <w:r>
        <w:rPr>
          <w:rFonts w:ascii="Arial" w:hAnsi="Arial"/>
          <w:b/>
          <w:sz w:val="22"/>
        </w:rPr>
        <w:tab/>
      </w:r>
      <w:r w:rsidR="00E06F65">
        <w:rPr>
          <w:rFonts w:ascii="Arial" w:hAnsi="Arial"/>
          <w:i/>
          <w:sz w:val="22"/>
        </w:rPr>
        <w:t>Birthplace</w:t>
      </w:r>
      <w:r>
        <w:rPr>
          <w:rFonts w:ascii="Arial" w:hAnsi="Arial"/>
          <w:i/>
          <w:sz w:val="22"/>
        </w:rPr>
        <w:t>: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sz w:val="22"/>
        </w:rPr>
        <w:t>London, England</w:t>
      </w:r>
      <w:r>
        <w:rPr>
          <w:rFonts w:ascii="Arial" w:hAnsi="Arial"/>
        </w:rPr>
        <w:t xml:space="preserve"> (U.S. Citizen)</w:t>
      </w:r>
      <w:r w:rsidR="00E06F65">
        <w:rPr>
          <w:rFonts w:ascii="Arial" w:hAnsi="Arial"/>
        </w:rPr>
        <w:tab/>
      </w:r>
      <w:r w:rsidR="00E06F65">
        <w:rPr>
          <w:rFonts w:ascii="Arial" w:hAnsi="Arial"/>
          <w:i/>
          <w:sz w:val="22"/>
        </w:rPr>
        <w:t>Date of Birth:</w:t>
      </w:r>
      <w:r w:rsidR="00E06F65">
        <w:rPr>
          <w:rFonts w:ascii="Arial" w:hAnsi="Arial"/>
          <w:i/>
          <w:sz w:val="22"/>
        </w:rPr>
        <w:tab/>
      </w:r>
      <w:r w:rsidR="00E06F65">
        <w:rPr>
          <w:rFonts w:ascii="Arial" w:hAnsi="Arial"/>
          <w:sz w:val="22"/>
        </w:rPr>
        <w:t>September 14, 1951</w:t>
      </w:r>
    </w:p>
    <w:p w14:paraId="4D2A9763" w14:textId="77777777" w:rsidR="00BB4F0E" w:rsidRDefault="00BB4F0E" w:rsidP="00E06F65">
      <w:pPr>
        <w:tabs>
          <w:tab w:val="right" w:pos="1440"/>
          <w:tab w:val="left" w:pos="2790"/>
        </w:tabs>
        <w:ind w:left="1620" w:hanging="1800"/>
        <w:rPr>
          <w:rFonts w:ascii="Arial" w:hAnsi="Arial"/>
          <w:sz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06F65">
        <w:rPr>
          <w:rFonts w:ascii="Arial" w:hAnsi="Arial"/>
          <w:i/>
          <w:sz w:val="22"/>
        </w:rPr>
        <w:t>Hobbies:</w:t>
      </w:r>
      <w:r w:rsidR="00E06F65">
        <w:rPr>
          <w:rFonts w:ascii="Arial" w:hAnsi="Arial"/>
          <w:i/>
          <w:sz w:val="22"/>
        </w:rPr>
        <w:tab/>
      </w:r>
      <w:r w:rsidR="00E06F65">
        <w:rPr>
          <w:rFonts w:ascii="Arial" w:hAnsi="Arial"/>
          <w:sz w:val="22"/>
        </w:rPr>
        <w:t>Reading, cycling, rowing</w:t>
      </w:r>
    </w:p>
    <w:p w14:paraId="75FE8C86" w14:textId="77777777" w:rsidR="00BB4F0E" w:rsidRDefault="00BB4F0E" w:rsidP="0016712A">
      <w:pPr>
        <w:tabs>
          <w:tab w:val="right" w:pos="1440"/>
          <w:tab w:val="left" w:pos="3240"/>
        </w:tabs>
        <w:spacing w:before="120"/>
        <w:ind w:left="1613" w:hanging="180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>Professional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i/>
          <w:sz w:val="22"/>
        </w:rPr>
        <w:t>American Association of Professional Landmen</w:t>
      </w:r>
    </w:p>
    <w:p w14:paraId="4161EF89" w14:textId="77777777" w:rsidR="00BB4F0E" w:rsidRDefault="00BB4F0E" w:rsidP="00BB4F0E">
      <w:pPr>
        <w:tabs>
          <w:tab w:val="right" w:pos="1440"/>
          <w:tab w:val="left" w:pos="1800"/>
          <w:tab w:val="left" w:pos="1980"/>
          <w:tab w:val="left" w:pos="3240"/>
        </w:tabs>
        <w:ind w:left="1620" w:hanging="1800"/>
        <w:rPr>
          <w:rFonts w:ascii="Arial" w:hAnsi="Arial" w:cs="Arial"/>
        </w:rPr>
      </w:pPr>
      <w:r>
        <w:rPr>
          <w:rFonts w:ascii="Arial" w:hAnsi="Arial"/>
          <w:b/>
          <w:sz w:val="22"/>
        </w:rPr>
        <w:tab/>
        <w:t>Organization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symbol 183 \f "Symbol" \s 10 \h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Certified Professional Landman (CPL) #32091</w:t>
      </w:r>
    </w:p>
    <w:p w14:paraId="652F222D" w14:textId="77777777" w:rsidR="00BB4F0E" w:rsidRDefault="00936C2B" w:rsidP="00936C2B">
      <w:pPr>
        <w:tabs>
          <w:tab w:val="right" w:pos="1440"/>
          <w:tab w:val="left" w:pos="1800"/>
          <w:tab w:val="left" w:pos="1980"/>
          <w:tab w:val="left" w:pos="3240"/>
        </w:tabs>
        <w:ind w:left="1620" w:hanging="1800"/>
        <w:rPr>
          <w:rFonts w:ascii="Arial" w:hAnsi="Arial" w:cs="Arial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symbol 183 \f "Symbol" \s 10 \h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Previously SR/WA and Certified Ethics Instructor with </w:t>
      </w:r>
      <w:r>
        <w:rPr>
          <w:rFonts w:ascii="Arial" w:hAnsi="Arial"/>
          <w:i/>
          <w:sz w:val="22"/>
        </w:rPr>
        <w:t>Int’l Right of Way Association</w:t>
      </w:r>
      <w:r>
        <w:rPr>
          <w:rFonts w:ascii="Arial" w:hAnsi="Arial" w:cs="Arial"/>
        </w:rPr>
        <w:t xml:space="preserve"> </w:t>
      </w:r>
    </w:p>
    <w:p w14:paraId="5C3EF628" w14:textId="3AC9CFCD" w:rsidR="00BB4F0E" w:rsidRPr="000562BA" w:rsidRDefault="00BB4F0E" w:rsidP="0016712A">
      <w:pPr>
        <w:tabs>
          <w:tab w:val="right" w:pos="1440"/>
          <w:tab w:val="left" w:pos="3240"/>
        </w:tabs>
        <w:spacing w:before="120"/>
        <w:ind w:left="1613" w:hanging="1800"/>
        <w:outlineLvl w:val="0"/>
        <w:rPr>
          <w:rFonts w:ascii="Arial" w:hAnsi="Arial"/>
          <w:b/>
        </w:rPr>
      </w:pP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sz w:val="22"/>
        </w:rPr>
        <w:t>Continuing</w:t>
      </w:r>
      <w:r w:rsidR="00936C2B" w:rsidRPr="00936C2B">
        <w:rPr>
          <w:rFonts w:ascii="Arial" w:hAnsi="Arial"/>
          <w:b/>
          <w:sz w:val="22"/>
        </w:rPr>
        <w:t xml:space="preserve"> </w:t>
      </w:r>
      <w:r w:rsidR="00936C2B">
        <w:rPr>
          <w:rFonts w:ascii="Arial" w:hAnsi="Arial"/>
          <w:b/>
          <w:sz w:val="22"/>
        </w:rPr>
        <w:tab/>
      </w:r>
      <w:r w:rsidR="00936C2B">
        <w:rPr>
          <w:rFonts w:ascii="Arial" w:hAnsi="Arial"/>
          <w:i/>
          <w:sz w:val="22"/>
        </w:rPr>
        <w:t>ExxonMobil, AAPL, IRWA and University-sponsored</w:t>
      </w:r>
      <w:r w:rsidR="000562BA">
        <w:rPr>
          <w:rFonts w:ascii="Arial" w:hAnsi="Arial"/>
          <w:sz w:val="22"/>
        </w:rPr>
        <w:t xml:space="preserve"> </w:t>
      </w:r>
      <w:r w:rsidR="000562BA" w:rsidRPr="000562BA">
        <w:rPr>
          <w:rFonts w:ascii="Arial" w:hAnsi="Arial"/>
        </w:rPr>
        <w:t>(partial list)</w:t>
      </w:r>
    </w:p>
    <w:p w14:paraId="76764641" w14:textId="77D320DE" w:rsidR="00BB4F0E" w:rsidRDefault="007B29FD" w:rsidP="000562BA">
      <w:pPr>
        <w:tabs>
          <w:tab w:val="right" w:pos="1440"/>
          <w:tab w:val="left" w:pos="1800"/>
          <w:tab w:val="right" w:pos="9810"/>
        </w:tabs>
        <w:rPr>
          <w:rFonts w:ascii="Arial Narrow" w:hAnsi="Arial Narrow"/>
          <w:sz w:val="18"/>
          <w:szCs w:val="18"/>
        </w:rPr>
      </w:pPr>
      <w:r>
        <w:rPr>
          <w:rFonts w:ascii="Arial" w:hAnsi="Arial"/>
          <w:b/>
          <w:sz w:val="22"/>
        </w:rPr>
        <w:tab/>
      </w:r>
      <w:r w:rsidR="00BB4F0E" w:rsidRPr="00E06F65">
        <w:rPr>
          <w:rFonts w:ascii="Arial" w:hAnsi="Arial"/>
          <w:b/>
          <w:sz w:val="22"/>
        </w:rPr>
        <w:t>Education</w:t>
      </w:r>
      <w:r w:rsidR="00936C2B" w:rsidRPr="00E06F65">
        <w:rPr>
          <w:rFonts w:ascii="Arial" w:hAnsi="Arial"/>
          <w:b/>
          <w:sz w:val="22"/>
        </w:rPr>
        <w:tab/>
      </w:r>
      <w:r w:rsidR="00E06F65">
        <w:rPr>
          <w:rFonts w:ascii="Arial Narrow" w:hAnsi="Arial Narrow"/>
          <w:sz w:val="18"/>
          <w:szCs w:val="18"/>
        </w:rPr>
        <w:fldChar w:fldCharType="begin"/>
      </w:r>
      <w:r w:rsidR="00E06F65">
        <w:rPr>
          <w:rFonts w:ascii="Arial Narrow" w:hAnsi="Arial Narrow"/>
          <w:sz w:val="18"/>
          <w:szCs w:val="18"/>
        </w:rPr>
        <w:instrText>symbol 183 \f "Symbol" \s 10 \h</w:instrText>
      </w:r>
      <w:r w:rsidR="00E06F65">
        <w:rPr>
          <w:rFonts w:ascii="Arial Narrow" w:hAnsi="Arial Narrow"/>
          <w:sz w:val="18"/>
          <w:szCs w:val="18"/>
        </w:rPr>
        <w:fldChar w:fldCharType="end"/>
      </w:r>
      <w:r w:rsidR="00E06F65">
        <w:rPr>
          <w:rFonts w:ascii="Arial Narrow" w:hAnsi="Arial Narrow"/>
          <w:sz w:val="18"/>
          <w:szCs w:val="18"/>
        </w:rPr>
        <w:t xml:space="preserve">  </w:t>
      </w:r>
      <w:r w:rsidR="00E06F65" w:rsidRPr="00E06F65">
        <w:rPr>
          <w:rFonts w:ascii="Arial Narrow" w:hAnsi="Arial Narrow"/>
          <w:sz w:val="18"/>
          <w:szCs w:val="18"/>
        </w:rPr>
        <w:t>Manager’s Forum</w:t>
      </w:r>
      <w:r w:rsidR="00E06F65">
        <w:rPr>
          <w:rFonts w:ascii="Arial Narrow" w:hAnsi="Arial Narrow"/>
          <w:sz w:val="18"/>
          <w:szCs w:val="18"/>
        </w:rPr>
        <w:tab/>
      </w:r>
      <w:r w:rsidR="007A1CC1">
        <w:rPr>
          <w:rFonts w:ascii="Arial Narrow" w:hAnsi="Arial Narrow"/>
          <w:sz w:val="18"/>
          <w:szCs w:val="18"/>
        </w:rPr>
        <w:t xml:space="preserve">Petroleum Profitability  </w:t>
      </w:r>
      <w:r w:rsidR="007A1CC1">
        <w:rPr>
          <w:rFonts w:ascii="Arial Narrow" w:hAnsi="Arial Narrow"/>
          <w:sz w:val="18"/>
          <w:szCs w:val="18"/>
        </w:rPr>
        <w:fldChar w:fldCharType="begin"/>
      </w:r>
      <w:r w:rsidR="007A1CC1">
        <w:rPr>
          <w:rFonts w:ascii="Arial Narrow" w:hAnsi="Arial Narrow"/>
          <w:sz w:val="18"/>
          <w:szCs w:val="18"/>
        </w:rPr>
        <w:instrText>symbol 183 \f "Symbol" \s 10 \h</w:instrText>
      </w:r>
      <w:r w:rsidR="007A1CC1">
        <w:rPr>
          <w:rFonts w:ascii="Arial Narrow" w:hAnsi="Arial Narrow"/>
          <w:sz w:val="18"/>
          <w:szCs w:val="18"/>
        </w:rPr>
        <w:fldChar w:fldCharType="end"/>
      </w:r>
    </w:p>
    <w:p w14:paraId="327210C5" w14:textId="77777777" w:rsidR="007A1CC1" w:rsidRDefault="007A1CC1" w:rsidP="000562BA">
      <w:pPr>
        <w:tabs>
          <w:tab w:val="right" w:pos="1440"/>
          <w:tab w:val="left" w:pos="1800"/>
          <w:tab w:val="right" w:pos="981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fldChar w:fldCharType="begin"/>
      </w:r>
      <w:r>
        <w:rPr>
          <w:rFonts w:ascii="Arial Narrow" w:hAnsi="Arial Narrow"/>
          <w:sz w:val="18"/>
          <w:szCs w:val="18"/>
        </w:rPr>
        <w:instrText>symbol 183 \f "Symbol" \s 10 \h</w:instrText>
      </w:r>
      <w:r>
        <w:rPr>
          <w:rFonts w:ascii="Arial Narrow" w:hAnsi="Arial Narrow"/>
          <w:sz w:val="18"/>
          <w:szCs w:val="18"/>
        </w:rPr>
        <w:fldChar w:fldCharType="end"/>
      </w:r>
      <w:r>
        <w:rPr>
          <w:rFonts w:ascii="Arial Narrow" w:hAnsi="Arial Narrow"/>
          <w:sz w:val="18"/>
          <w:szCs w:val="18"/>
        </w:rPr>
        <w:t xml:space="preserve">  Management I (Effective Supervision)</w:t>
      </w:r>
      <w:r>
        <w:rPr>
          <w:rFonts w:ascii="Arial Narrow" w:hAnsi="Arial Narrow"/>
          <w:sz w:val="18"/>
          <w:szCs w:val="18"/>
        </w:rPr>
        <w:tab/>
        <w:t xml:space="preserve"> Supervisor’s Program  </w:t>
      </w:r>
      <w:r>
        <w:rPr>
          <w:rFonts w:ascii="Arial Narrow" w:hAnsi="Arial Narrow"/>
          <w:sz w:val="18"/>
          <w:szCs w:val="18"/>
        </w:rPr>
        <w:fldChar w:fldCharType="begin"/>
      </w:r>
      <w:r>
        <w:rPr>
          <w:rFonts w:ascii="Arial Narrow" w:hAnsi="Arial Narrow"/>
          <w:sz w:val="18"/>
          <w:szCs w:val="18"/>
        </w:rPr>
        <w:instrText>symbol 183 \f "Symbol" \s 10 \h</w:instrText>
      </w:r>
      <w:r>
        <w:rPr>
          <w:rFonts w:ascii="Arial Narrow" w:hAnsi="Arial Narrow"/>
          <w:sz w:val="18"/>
          <w:szCs w:val="18"/>
        </w:rPr>
        <w:fldChar w:fldCharType="end"/>
      </w:r>
    </w:p>
    <w:p w14:paraId="5CFA116F" w14:textId="77777777" w:rsidR="007A1CC1" w:rsidRDefault="007A1CC1" w:rsidP="000562BA">
      <w:pPr>
        <w:tabs>
          <w:tab w:val="right" w:pos="1440"/>
          <w:tab w:val="left" w:pos="1800"/>
          <w:tab w:val="right" w:pos="981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fldChar w:fldCharType="begin"/>
      </w:r>
      <w:r>
        <w:rPr>
          <w:rFonts w:ascii="Arial Narrow" w:hAnsi="Arial Narrow"/>
          <w:sz w:val="18"/>
          <w:szCs w:val="18"/>
        </w:rPr>
        <w:instrText>symbol 183 \f "Symbol" \s 10 \h</w:instrText>
      </w:r>
      <w:r>
        <w:rPr>
          <w:rFonts w:ascii="Arial Narrow" w:hAnsi="Arial Narrow"/>
          <w:sz w:val="18"/>
          <w:szCs w:val="18"/>
        </w:rPr>
        <w:fldChar w:fldCharType="end"/>
      </w:r>
      <w:r>
        <w:rPr>
          <w:rFonts w:ascii="Arial Narrow" w:hAnsi="Arial Narrow"/>
          <w:sz w:val="18"/>
          <w:szCs w:val="18"/>
        </w:rPr>
        <w:t xml:space="preserve">  Management II (Leadership)</w:t>
      </w:r>
      <w:r>
        <w:rPr>
          <w:rFonts w:ascii="Arial Narrow" w:hAnsi="Arial Narrow"/>
          <w:sz w:val="18"/>
          <w:szCs w:val="18"/>
        </w:rPr>
        <w:tab/>
        <w:t xml:space="preserve">Negotiating Skills Workshop  </w:t>
      </w:r>
      <w:r>
        <w:rPr>
          <w:rFonts w:ascii="Arial Narrow" w:hAnsi="Arial Narrow"/>
          <w:sz w:val="18"/>
          <w:szCs w:val="18"/>
        </w:rPr>
        <w:fldChar w:fldCharType="begin"/>
      </w:r>
      <w:r>
        <w:rPr>
          <w:rFonts w:ascii="Arial Narrow" w:hAnsi="Arial Narrow"/>
          <w:sz w:val="18"/>
          <w:szCs w:val="18"/>
        </w:rPr>
        <w:instrText>symbol 183 \f "Symbol" \s 10 \h</w:instrText>
      </w:r>
      <w:r>
        <w:rPr>
          <w:rFonts w:ascii="Arial Narrow" w:hAnsi="Arial Narrow"/>
          <w:sz w:val="18"/>
          <w:szCs w:val="18"/>
        </w:rPr>
        <w:fldChar w:fldCharType="end"/>
      </w:r>
    </w:p>
    <w:p w14:paraId="007BAE30" w14:textId="7D6231A9" w:rsidR="007A1CC1" w:rsidRDefault="007A1CC1" w:rsidP="000562BA">
      <w:pPr>
        <w:tabs>
          <w:tab w:val="right" w:pos="1440"/>
          <w:tab w:val="left" w:pos="1800"/>
          <w:tab w:val="right" w:pos="981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fldChar w:fldCharType="begin"/>
      </w:r>
      <w:r>
        <w:rPr>
          <w:rFonts w:ascii="Arial Narrow" w:hAnsi="Arial Narrow"/>
          <w:sz w:val="18"/>
          <w:szCs w:val="18"/>
        </w:rPr>
        <w:instrText>symbol 183 \f "Symbol" \s 10 \h</w:instrText>
      </w:r>
      <w:r>
        <w:rPr>
          <w:rFonts w:ascii="Arial Narrow" w:hAnsi="Arial Narrow"/>
          <w:sz w:val="18"/>
          <w:szCs w:val="18"/>
        </w:rPr>
        <w:fldChar w:fldCharType="end"/>
      </w:r>
      <w:r>
        <w:rPr>
          <w:rFonts w:ascii="Arial Narrow" w:hAnsi="Arial Narrow"/>
          <w:sz w:val="18"/>
          <w:szCs w:val="18"/>
        </w:rPr>
        <w:t xml:space="preserve">  Communications in Real Estate Acquisition</w:t>
      </w:r>
      <w:r>
        <w:rPr>
          <w:rFonts w:ascii="Arial Narrow" w:hAnsi="Arial Narrow"/>
          <w:sz w:val="18"/>
          <w:szCs w:val="18"/>
        </w:rPr>
        <w:tab/>
      </w:r>
      <w:r w:rsidR="007B29FD">
        <w:rPr>
          <w:rFonts w:ascii="Arial Narrow" w:hAnsi="Arial Narrow"/>
          <w:sz w:val="18"/>
          <w:szCs w:val="18"/>
        </w:rPr>
        <w:t>Group Communications</w:t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fldChar w:fldCharType="begin"/>
      </w:r>
      <w:r>
        <w:rPr>
          <w:rFonts w:ascii="Arial Narrow" w:hAnsi="Arial Narrow"/>
          <w:sz w:val="18"/>
          <w:szCs w:val="18"/>
        </w:rPr>
        <w:instrText>symbol 183 \f "Symbol" \s 10 \h</w:instrText>
      </w:r>
      <w:r>
        <w:rPr>
          <w:rFonts w:ascii="Arial Narrow" w:hAnsi="Arial Narrow"/>
          <w:sz w:val="18"/>
          <w:szCs w:val="18"/>
        </w:rPr>
        <w:fldChar w:fldCharType="end"/>
      </w:r>
    </w:p>
    <w:p w14:paraId="23D61944" w14:textId="7EB3863B" w:rsidR="007A1CC1" w:rsidRDefault="007A1CC1" w:rsidP="000562BA">
      <w:pPr>
        <w:tabs>
          <w:tab w:val="right" w:pos="1440"/>
          <w:tab w:val="left" w:pos="1800"/>
          <w:tab w:val="right" w:pos="981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fldChar w:fldCharType="begin"/>
      </w:r>
      <w:r>
        <w:rPr>
          <w:rFonts w:ascii="Arial Narrow" w:hAnsi="Arial Narrow"/>
          <w:sz w:val="18"/>
          <w:szCs w:val="18"/>
        </w:rPr>
        <w:instrText>symbol 183 \f "Symbol" \s 10 \h</w:instrText>
      </w:r>
      <w:r>
        <w:rPr>
          <w:rFonts w:ascii="Arial Narrow" w:hAnsi="Arial Narrow"/>
          <w:sz w:val="18"/>
          <w:szCs w:val="18"/>
        </w:rPr>
        <w:fldChar w:fldCharType="end"/>
      </w:r>
      <w:r>
        <w:rPr>
          <w:rFonts w:ascii="Arial Narrow" w:hAnsi="Arial Narrow"/>
          <w:sz w:val="18"/>
          <w:szCs w:val="18"/>
        </w:rPr>
        <w:t xml:space="preserve">  UCLA Human Relations and Leadership Lab</w:t>
      </w:r>
      <w:r>
        <w:rPr>
          <w:rFonts w:ascii="Arial Narrow" w:hAnsi="Arial Narrow"/>
          <w:sz w:val="18"/>
          <w:szCs w:val="18"/>
        </w:rPr>
        <w:tab/>
      </w:r>
      <w:r w:rsidR="007B29FD">
        <w:rPr>
          <w:rFonts w:ascii="Arial Narrow" w:hAnsi="Arial Narrow"/>
          <w:sz w:val="18"/>
          <w:szCs w:val="18"/>
        </w:rPr>
        <w:t xml:space="preserve">Interpersonal Relations  </w:t>
      </w:r>
      <w:r>
        <w:rPr>
          <w:rFonts w:ascii="Arial Narrow" w:hAnsi="Arial Narrow"/>
          <w:sz w:val="18"/>
          <w:szCs w:val="18"/>
        </w:rPr>
        <w:fldChar w:fldCharType="begin"/>
      </w:r>
      <w:r>
        <w:rPr>
          <w:rFonts w:ascii="Arial Narrow" w:hAnsi="Arial Narrow"/>
          <w:sz w:val="18"/>
          <w:szCs w:val="18"/>
        </w:rPr>
        <w:instrText>symbol 183 \f "Symbol" \s 10 \h</w:instrText>
      </w:r>
      <w:r>
        <w:rPr>
          <w:rFonts w:ascii="Arial Narrow" w:hAnsi="Arial Narrow"/>
          <w:sz w:val="18"/>
          <w:szCs w:val="18"/>
        </w:rPr>
        <w:fldChar w:fldCharType="end"/>
      </w:r>
    </w:p>
    <w:p w14:paraId="67941786" w14:textId="268671E6" w:rsidR="007A1CC1" w:rsidRDefault="007A1CC1" w:rsidP="000562BA">
      <w:pPr>
        <w:tabs>
          <w:tab w:val="right" w:pos="1440"/>
          <w:tab w:val="left" w:pos="1800"/>
          <w:tab w:val="right" w:pos="981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fldChar w:fldCharType="begin"/>
      </w:r>
      <w:r>
        <w:rPr>
          <w:rFonts w:ascii="Arial Narrow" w:hAnsi="Arial Narrow"/>
          <w:sz w:val="18"/>
          <w:szCs w:val="18"/>
        </w:rPr>
        <w:instrText>symbol 183 \f "Symbol" \s 10 \h</w:instrText>
      </w:r>
      <w:r>
        <w:rPr>
          <w:rFonts w:ascii="Arial Narrow" w:hAnsi="Arial Narrow"/>
          <w:sz w:val="18"/>
          <w:szCs w:val="18"/>
        </w:rPr>
        <w:fldChar w:fldCharType="end"/>
      </w:r>
      <w:r>
        <w:rPr>
          <w:rFonts w:ascii="Arial Narrow" w:hAnsi="Arial Narrow"/>
          <w:sz w:val="18"/>
          <w:szCs w:val="18"/>
        </w:rPr>
        <w:t xml:space="preserve">  Dealing with Upset Citizens and the Public</w:t>
      </w:r>
      <w:r>
        <w:rPr>
          <w:rFonts w:ascii="Arial Narrow" w:hAnsi="Arial Narrow"/>
          <w:sz w:val="18"/>
          <w:szCs w:val="18"/>
        </w:rPr>
        <w:tab/>
      </w:r>
      <w:r w:rsidR="007B29FD">
        <w:rPr>
          <w:rFonts w:ascii="Arial Narrow" w:hAnsi="Arial Narrow"/>
          <w:sz w:val="18"/>
          <w:szCs w:val="18"/>
        </w:rPr>
        <w:t xml:space="preserve">Bargaining Negotiations  </w:t>
      </w:r>
      <w:r>
        <w:rPr>
          <w:rFonts w:ascii="Arial Narrow" w:hAnsi="Arial Narrow"/>
          <w:sz w:val="18"/>
          <w:szCs w:val="18"/>
        </w:rPr>
        <w:fldChar w:fldCharType="begin"/>
      </w:r>
      <w:r>
        <w:rPr>
          <w:rFonts w:ascii="Arial Narrow" w:hAnsi="Arial Narrow"/>
          <w:sz w:val="18"/>
          <w:szCs w:val="18"/>
        </w:rPr>
        <w:instrText>symbol 183 \f "Symbol" \s 10 \h</w:instrText>
      </w:r>
      <w:r>
        <w:rPr>
          <w:rFonts w:ascii="Arial Narrow" w:hAnsi="Arial Narrow"/>
          <w:sz w:val="18"/>
          <w:szCs w:val="18"/>
        </w:rPr>
        <w:fldChar w:fldCharType="end"/>
      </w:r>
    </w:p>
    <w:p w14:paraId="451A692A" w14:textId="77777777" w:rsidR="003819D4" w:rsidRDefault="00BB4F0E" w:rsidP="0016712A">
      <w:pPr>
        <w:spacing w:before="120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Additional information, references and salary history available upon request.</w:t>
      </w:r>
    </w:p>
    <w:p w14:paraId="21415317" w14:textId="77777777" w:rsidR="00635804" w:rsidRDefault="00635804" w:rsidP="00635804">
      <w:pPr>
        <w:outlineLvl w:val="0"/>
      </w:pPr>
    </w:p>
    <w:p w14:paraId="621D633C" w14:textId="77777777" w:rsidR="00635804" w:rsidRPr="00635804" w:rsidRDefault="00635804" w:rsidP="00635804">
      <w:pPr>
        <w:outlineLvl w:val="0"/>
      </w:pPr>
    </w:p>
    <w:sectPr w:rsidR="00635804" w:rsidRPr="00635804" w:rsidSect="00635804">
      <w:pgSz w:w="12240" w:h="15840"/>
      <w:pgMar w:top="864" w:right="1152" w:bottom="864" w:left="1152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40F11"/>
    <w:multiLevelType w:val="hybridMultilevel"/>
    <w:tmpl w:val="7A569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0E"/>
    <w:rsid w:val="000562BA"/>
    <w:rsid w:val="000C4267"/>
    <w:rsid w:val="0016712A"/>
    <w:rsid w:val="001E7701"/>
    <w:rsid w:val="003819D4"/>
    <w:rsid w:val="00535CA3"/>
    <w:rsid w:val="00635804"/>
    <w:rsid w:val="007A1CC1"/>
    <w:rsid w:val="007B29FD"/>
    <w:rsid w:val="008D4E4C"/>
    <w:rsid w:val="00936C2B"/>
    <w:rsid w:val="00B11A2F"/>
    <w:rsid w:val="00B80CA2"/>
    <w:rsid w:val="00BB4F0E"/>
    <w:rsid w:val="00D55041"/>
    <w:rsid w:val="00E06F65"/>
    <w:rsid w:val="00EF3CC0"/>
    <w:rsid w:val="00F0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B7CE6C"/>
  <w14:defaultImageDpi w14:val="300"/>
  <w15:docId w15:val="{54910514-1EB1-BD4B-9BEC-BC6BFFFE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0E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B4F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.shultz@sbcgloba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Shultz</dc:creator>
  <cp:keywords/>
  <dc:description/>
  <cp:lastModifiedBy>Rob Shultz</cp:lastModifiedBy>
  <cp:revision>2</cp:revision>
  <cp:lastPrinted>2015-05-05T16:23:00Z</cp:lastPrinted>
  <dcterms:created xsi:type="dcterms:W3CDTF">2020-07-26T12:48:00Z</dcterms:created>
  <dcterms:modified xsi:type="dcterms:W3CDTF">2020-07-26T12:48:00Z</dcterms:modified>
  <cp:category/>
</cp:coreProperties>
</file>